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3" w:rsidRDefault="007C622B" w:rsidP="00E16591">
      <w:pPr>
        <w:pStyle w:val="KeinLeerraum"/>
        <w:jc w:val="both"/>
        <w:rPr>
          <w:rFonts w:ascii="Daxline Offc" w:hAnsi="Daxline Offc"/>
          <w:sz w:val="22"/>
          <w:szCs w:val="22"/>
        </w:rPr>
      </w:pPr>
      <w:r w:rsidRPr="0010233D">
        <w:rPr>
          <w:rFonts w:ascii="Arial" w:hAnsi="Arial"/>
          <w:noProof/>
        </w:rPr>
        <w:drawing>
          <wp:anchor distT="0" distB="0" distL="114300" distR="114300" simplePos="0" relativeHeight="251659776" behindDoc="1" locked="0" layoutInCell="1" allowOverlap="1" wp14:anchorId="78613CB3" wp14:editId="45629BC8">
            <wp:simplePos x="0" y="0"/>
            <wp:positionH relativeFrom="column">
              <wp:posOffset>4663440</wp:posOffset>
            </wp:positionH>
            <wp:positionV relativeFrom="paragraph">
              <wp:posOffset>-775970</wp:posOffset>
            </wp:positionV>
            <wp:extent cx="1615440" cy="1752600"/>
            <wp:effectExtent l="0" t="0" r="3810" b="0"/>
            <wp:wrapTight wrapText="bothSides">
              <wp:wrapPolygon edited="0">
                <wp:start x="0" y="0"/>
                <wp:lineTo x="0" y="21365"/>
                <wp:lineTo x="21396" y="21365"/>
                <wp:lineTo x="21396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4A3" w:rsidRDefault="002534A3" w:rsidP="00E16591">
      <w:pPr>
        <w:pStyle w:val="KeinLeerraum"/>
        <w:jc w:val="both"/>
        <w:rPr>
          <w:rFonts w:ascii="Daxline Offc" w:hAnsi="Daxline Offc"/>
          <w:sz w:val="22"/>
          <w:szCs w:val="22"/>
        </w:rPr>
      </w:pPr>
    </w:p>
    <w:p w:rsidR="002534A3" w:rsidRDefault="002534A3" w:rsidP="00E16591">
      <w:pPr>
        <w:pStyle w:val="KeinLeerraum"/>
        <w:jc w:val="both"/>
        <w:rPr>
          <w:rFonts w:ascii="Daxline Offc" w:hAnsi="Daxline Offc"/>
          <w:sz w:val="22"/>
          <w:szCs w:val="22"/>
        </w:rPr>
      </w:pPr>
    </w:p>
    <w:p w:rsidR="002534A3" w:rsidRDefault="002534A3" w:rsidP="00E16591">
      <w:pPr>
        <w:pStyle w:val="KeinLeerraum"/>
        <w:jc w:val="both"/>
        <w:rPr>
          <w:rFonts w:ascii="Daxline Offc" w:hAnsi="Daxline Offc"/>
          <w:sz w:val="22"/>
          <w:szCs w:val="22"/>
        </w:rPr>
      </w:pPr>
    </w:p>
    <w:p w:rsidR="002534A3" w:rsidRDefault="002534A3" w:rsidP="00E16591">
      <w:pPr>
        <w:pStyle w:val="KeinLeerraum"/>
        <w:jc w:val="both"/>
        <w:rPr>
          <w:rFonts w:ascii="Daxline Offc" w:hAnsi="Daxline Offc"/>
          <w:sz w:val="22"/>
          <w:szCs w:val="22"/>
        </w:rPr>
      </w:pPr>
      <w:bookmarkStart w:id="0" w:name="_GoBack"/>
      <w:bookmarkEnd w:id="0"/>
    </w:p>
    <w:p w:rsidR="002E7C93" w:rsidRPr="00F22602" w:rsidRDefault="002534A3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Herrn</w:t>
      </w:r>
      <w:r w:rsidR="00A2183A" w:rsidRPr="00F22602">
        <w:rPr>
          <w:rFonts w:asciiTheme="minorHAnsi" w:hAnsiTheme="minorHAnsi"/>
        </w:rPr>
        <w:t>/Frau</w:t>
      </w:r>
    </w:p>
    <w:p w:rsidR="00E16591" w:rsidRPr="00F22602" w:rsidRDefault="002534A3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6B93253F" wp14:editId="0708D338">
                <wp:simplePos x="0" y="0"/>
                <wp:positionH relativeFrom="margin">
                  <wp:posOffset>4121785</wp:posOffset>
                </wp:positionH>
                <wp:positionV relativeFrom="margin">
                  <wp:posOffset>2924810</wp:posOffset>
                </wp:positionV>
                <wp:extent cx="849630" cy="193675"/>
                <wp:effectExtent l="0" t="0" r="762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534A3" w:rsidRDefault="002534A3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  <w:rPr>
                                <w:rStyle w:val="FlietextExact"/>
                                <w:spacing w:val="0"/>
                              </w:rPr>
                            </w:pPr>
                          </w:p>
                          <w:p w:rsidR="002E7C93" w:rsidRDefault="0020050E">
                            <w:pPr>
                              <w:pStyle w:val="Flietext0"/>
                              <w:shd w:val="clear" w:color="auto" w:fill="auto"/>
                              <w:spacing w:after="0" w:line="210" w:lineRule="exact"/>
                              <w:ind w:left="100" w:firstLine="0"/>
                            </w:pPr>
                            <w:r>
                              <w:rPr>
                                <w:rStyle w:val="FlietextExact"/>
                                <w:spacing w:val="0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5pt;margin-top:230.3pt;width:66.9pt;height:15.2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MZqg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" filled="f" stroked="f">
                <v:textbox inset="0,0,0,0">
                  <w:txbxContent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534A3" w:rsidRDefault="002534A3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  <w:rPr>
                          <w:rStyle w:val="FlietextExact"/>
                          <w:spacing w:val="0"/>
                        </w:rPr>
                      </w:pPr>
                    </w:p>
                    <w:p w:rsidR="002E7C93" w:rsidRDefault="0020050E">
                      <w:pPr>
                        <w:pStyle w:val="Flietext0"/>
                        <w:shd w:val="clear" w:color="auto" w:fill="auto"/>
                        <w:spacing w:after="0" w:line="210" w:lineRule="exact"/>
                        <w:ind w:left="100" w:firstLine="0"/>
                      </w:pPr>
                      <w:r>
                        <w:rPr>
                          <w:rStyle w:val="FlietextExact"/>
                          <w:spacing w:val="0"/>
                        </w:rPr>
                        <w:t>Ort, Datum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</w:rPr>
      </w:pPr>
    </w:p>
    <w:p w:rsidR="007C622B" w:rsidRPr="00F22602" w:rsidRDefault="007C622B" w:rsidP="00E16591">
      <w:pPr>
        <w:pStyle w:val="KeinLeerraum"/>
        <w:jc w:val="both"/>
        <w:rPr>
          <w:rFonts w:asciiTheme="minorHAnsi" w:hAnsiTheme="minorHAnsi"/>
        </w:rPr>
      </w:pPr>
    </w:p>
    <w:p w:rsidR="007C622B" w:rsidRPr="00F22602" w:rsidRDefault="007C622B" w:rsidP="00E16591">
      <w:pPr>
        <w:pStyle w:val="KeinLeerraum"/>
        <w:jc w:val="both"/>
        <w:rPr>
          <w:rFonts w:asciiTheme="minorHAnsi" w:hAnsiTheme="minorHAnsi"/>
        </w:rPr>
      </w:pPr>
    </w:p>
    <w:p w:rsidR="00C92E74" w:rsidRPr="00F22602" w:rsidRDefault="00C92E74" w:rsidP="00E16591">
      <w:pPr>
        <w:pStyle w:val="KeinLeerraum"/>
        <w:jc w:val="both"/>
        <w:rPr>
          <w:rFonts w:asciiTheme="minorHAnsi" w:hAnsiTheme="minorHAnsi"/>
        </w:rPr>
      </w:pPr>
    </w:p>
    <w:p w:rsidR="007C622B" w:rsidRPr="00F22602" w:rsidRDefault="007C622B" w:rsidP="00E16591">
      <w:pPr>
        <w:pStyle w:val="KeinLeerraum"/>
        <w:jc w:val="both"/>
        <w:rPr>
          <w:rFonts w:asciiTheme="minorHAnsi" w:hAnsiTheme="minorHAnsi"/>
        </w:rPr>
      </w:pP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  <w:b/>
        </w:rPr>
      </w:pPr>
      <w:r w:rsidRPr="00F22602">
        <w:rPr>
          <w:rFonts w:asciiTheme="minorHAnsi" w:hAnsiTheme="minorHAnsi"/>
          <w:b/>
        </w:rPr>
        <w:t>Betriebliches Eingliederungsmanagement</w:t>
      </w:r>
      <w:r w:rsidR="00F950BD" w:rsidRPr="00F22602">
        <w:rPr>
          <w:rFonts w:asciiTheme="minorHAnsi" w:hAnsiTheme="minorHAnsi"/>
          <w:b/>
        </w:rPr>
        <w:t xml:space="preserve"> </w:t>
      </w:r>
      <w:r w:rsidR="0020050E" w:rsidRPr="00F22602">
        <w:rPr>
          <w:rFonts w:asciiTheme="minorHAnsi" w:hAnsiTheme="minorHAnsi"/>
          <w:b/>
        </w:rPr>
        <w:t xml:space="preserve">(BEM) </w:t>
      </w:r>
    </w:p>
    <w:p w:rsidR="002E7C93" w:rsidRPr="00F22602" w:rsidRDefault="0020050E" w:rsidP="00E16591">
      <w:pPr>
        <w:pStyle w:val="KeinLeerraum"/>
        <w:jc w:val="both"/>
        <w:rPr>
          <w:rFonts w:asciiTheme="minorHAnsi" w:hAnsiTheme="minorHAnsi"/>
          <w:b/>
        </w:rPr>
      </w:pPr>
      <w:r w:rsidRPr="00F22602">
        <w:rPr>
          <w:rFonts w:asciiTheme="minorHAnsi" w:hAnsiTheme="minorHAnsi"/>
          <w:b/>
        </w:rPr>
        <w:t xml:space="preserve">nach § </w:t>
      </w:r>
      <w:r w:rsidR="001A68A3" w:rsidRPr="00F22602">
        <w:rPr>
          <w:rFonts w:asciiTheme="minorHAnsi" w:hAnsiTheme="minorHAnsi"/>
          <w:b/>
        </w:rPr>
        <w:t xml:space="preserve">167 Abs. 2 </w:t>
      </w:r>
      <w:r w:rsidR="00E16591" w:rsidRPr="00F22602">
        <w:rPr>
          <w:rFonts w:asciiTheme="minorHAnsi" w:hAnsiTheme="minorHAnsi"/>
          <w:b/>
        </w:rPr>
        <w:t>Neuntes Buch des Sozialgesetzbuchs (</w:t>
      </w:r>
      <w:r w:rsidR="001A68A3" w:rsidRPr="00F22602">
        <w:rPr>
          <w:rFonts w:asciiTheme="minorHAnsi" w:hAnsiTheme="minorHAnsi"/>
          <w:b/>
        </w:rPr>
        <w:t>SGB IX</w:t>
      </w:r>
      <w:r w:rsidR="00E16591" w:rsidRPr="00F22602">
        <w:rPr>
          <w:rFonts w:asciiTheme="minorHAnsi" w:hAnsiTheme="minorHAnsi"/>
          <w:b/>
        </w:rPr>
        <w:t>)</w:t>
      </w: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</w:rPr>
      </w:pP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</w:rPr>
      </w:pPr>
    </w:p>
    <w:p w:rsidR="002E7C93" w:rsidRPr="00F22602" w:rsidRDefault="00E16591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Sehr geehrt</w:t>
      </w:r>
      <w:r w:rsidR="009A42A8" w:rsidRPr="00F22602">
        <w:rPr>
          <w:rFonts w:asciiTheme="minorHAnsi" w:hAnsiTheme="minorHAnsi"/>
        </w:rPr>
        <w:t>e/r</w:t>
      </w: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</w:rPr>
      </w:pPr>
    </w:p>
    <w:p w:rsidR="002E7C93" w:rsidRPr="00F22602" w:rsidRDefault="00E16591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wir haben festgestellt, dass</w:t>
      </w:r>
      <w:r w:rsidR="0020050E" w:rsidRPr="00F22602">
        <w:rPr>
          <w:rFonts w:asciiTheme="minorHAnsi" w:hAnsiTheme="minorHAnsi"/>
        </w:rPr>
        <w:t xml:space="preserve"> Sie aus gesundheitlichen Gründen im Augenblick nicht bzw. noch nicht in der La</w:t>
      </w:r>
      <w:r w:rsidRPr="00F22602">
        <w:rPr>
          <w:rFonts w:asciiTheme="minorHAnsi" w:hAnsiTheme="minorHAnsi"/>
        </w:rPr>
        <w:t>ge sind,</w:t>
      </w:r>
      <w:r w:rsidR="0020050E" w:rsidRPr="00F22602">
        <w:rPr>
          <w:rFonts w:asciiTheme="minorHAnsi" w:hAnsiTheme="minorHAnsi"/>
        </w:rPr>
        <w:t xml:space="preserve"> Ihren Dienst zu verrichten. Wir hoffen sehr, dass es Ihnen bald wieder besser geht und Sie an Ihren </w:t>
      </w:r>
      <w:r w:rsidR="00150EC9" w:rsidRPr="00F22602">
        <w:rPr>
          <w:rFonts w:asciiTheme="minorHAnsi" w:hAnsiTheme="minorHAnsi"/>
        </w:rPr>
        <w:t xml:space="preserve">Arbeitsplatz Schule </w:t>
      </w:r>
      <w:r w:rsidR="00255F8F" w:rsidRPr="00F22602">
        <w:rPr>
          <w:rFonts w:asciiTheme="minorHAnsi" w:hAnsiTheme="minorHAnsi"/>
        </w:rPr>
        <w:t xml:space="preserve">zurückkehren können. </w:t>
      </w: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</w:rPr>
      </w:pPr>
    </w:p>
    <w:p w:rsidR="001A68A3" w:rsidRPr="00F22602" w:rsidRDefault="0020050E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Damit diese Rückkehr möglic</w:t>
      </w:r>
      <w:r w:rsidR="00944330" w:rsidRPr="00F22602">
        <w:rPr>
          <w:rFonts w:asciiTheme="minorHAnsi" w:hAnsiTheme="minorHAnsi"/>
        </w:rPr>
        <w:t>hst gut gelingt und für alle Be</w:t>
      </w:r>
      <w:r w:rsidRPr="00F22602">
        <w:rPr>
          <w:rFonts w:asciiTheme="minorHAnsi" w:hAnsiTheme="minorHAnsi"/>
        </w:rPr>
        <w:t xml:space="preserve">teiligten gewinnbringend erfolgt, </w:t>
      </w:r>
      <w:r w:rsidR="00E16591" w:rsidRPr="00F22602">
        <w:rPr>
          <w:rFonts w:asciiTheme="minorHAnsi" w:hAnsiTheme="minorHAnsi"/>
        </w:rPr>
        <w:t>erhalten Sie</w:t>
      </w:r>
      <w:r w:rsidRPr="00F22602">
        <w:rPr>
          <w:rFonts w:asciiTheme="minorHAnsi" w:hAnsiTheme="minorHAnsi"/>
        </w:rPr>
        <w:t xml:space="preserve"> heute </w:t>
      </w:r>
      <w:r w:rsidR="00944330" w:rsidRPr="00F22602">
        <w:rPr>
          <w:rFonts w:asciiTheme="minorHAnsi" w:hAnsiTheme="minorHAnsi"/>
        </w:rPr>
        <w:t>mit einem Informationsschreiben der überörtlichen Mitarbeitervertretung und der Schwerbehindertenvertretung ein Infopaket zu verschiedenen Maßnahmen des B</w:t>
      </w:r>
      <w:r w:rsidR="00944330" w:rsidRPr="00F22602">
        <w:rPr>
          <w:rFonts w:asciiTheme="minorHAnsi" w:hAnsiTheme="minorHAnsi"/>
        </w:rPr>
        <w:t>e</w:t>
      </w:r>
      <w:r w:rsidR="00944330" w:rsidRPr="00F22602">
        <w:rPr>
          <w:rFonts w:asciiTheme="minorHAnsi" w:hAnsiTheme="minorHAnsi"/>
        </w:rPr>
        <w:t>trieblichen E</w:t>
      </w:r>
      <w:r w:rsidR="00E16591" w:rsidRPr="00F22602">
        <w:rPr>
          <w:rFonts w:asciiTheme="minorHAnsi" w:hAnsiTheme="minorHAnsi"/>
        </w:rPr>
        <w:t>ingliederungsmanagements.</w:t>
      </w:r>
      <w:r w:rsidR="00944330" w:rsidRPr="00F22602">
        <w:rPr>
          <w:rFonts w:asciiTheme="minorHAnsi" w:hAnsiTheme="minorHAnsi"/>
        </w:rPr>
        <w:t xml:space="preserve"> Diese können z.B. aus Rehabilitation und/oder R</w:t>
      </w:r>
      <w:r w:rsidR="00944330" w:rsidRPr="00F22602">
        <w:rPr>
          <w:rFonts w:asciiTheme="minorHAnsi" w:hAnsiTheme="minorHAnsi"/>
        </w:rPr>
        <w:t>e</w:t>
      </w:r>
      <w:r w:rsidR="00944330" w:rsidRPr="00F22602">
        <w:rPr>
          <w:rFonts w:asciiTheme="minorHAnsi" w:hAnsiTheme="minorHAnsi"/>
        </w:rPr>
        <w:t>konvaleszenz bzw. stufenweiser Wiederei</w:t>
      </w:r>
      <w:r w:rsidR="00944330" w:rsidRPr="00F22602">
        <w:rPr>
          <w:rFonts w:asciiTheme="minorHAnsi" w:hAnsiTheme="minorHAnsi"/>
        </w:rPr>
        <w:t>n</w:t>
      </w:r>
      <w:r w:rsidR="00944330" w:rsidRPr="00F22602">
        <w:rPr>
          <w:rFonts w:asciiTheme="minorHAnsi" w:hAnsiTheme="minorHAnsi"/>
        </w:rPr>
        <w:t xml:space="preserve">gliederung bestehen. </w:t>
      </w:r>
      <w:r w:rsidR="001A68A3" w:rsidRPr="00F22602">
        <w:rPr>
          <w:rFonts w:asciiTheme="minorHAnsi" w:hAnsiTheme="minorHAnsi"/>
        </w:rPr>
        <w:t xml:space="preserve">Im Infopaket finden Sie </w:t>
      </w:r>
      <w:r w:rsidR="00944330" w:rsidRPr="00F22602">
        <w:rPr>
          <w:rFonts w:asciiTheme="minorHAnsi" w:hAnsiTheme="minorHAnsi"/>
        </w:rPr>
        <w:t>auch Informationen über Ihre Rechte sowie Adressen von Institutionen und Personen,</w:t>
      </w:r>
      <w:r w:rsidR="00780D06" w:rsidRPr="00F22602">
        <w:rPr>
          <w:rFonts w:asciiTheme="minorHAnsi" w:hAnsiTheme="minorHAnsi"/>
        </w:rPr>
        <w:t xml:space="preserve"> die Ihnen </w:t>
      </w:r>
      <w:r w:rsidR="00C93993" w:rsidRPr="00F22602">
        <w:rPr>
          <w:rFonts w:asciiTheme="minorHAnsi" w:hAnsiTheme="minorHAnsi"/>
        </w:rPr>
        <w:t xml:space="preserve">weiterhelfen können. </w:t>
      </w: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</w:rPr>
      </w:pPr>
    </w:p>
    <w:p w:rsidR="002B23AD" w:rsidRPr="00F22602" w:rsidRDefault="0020050E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Bitte prü</w:t>
      </w:r>
      <w:r w:rsidR="00014DE8" w:rsidRPr="00F22602">
        <w:rPr>
          <w:rFonts w:asciiTheme="minorHAnsi" w:hAnsiTheme="minorHAnsi"/>
        </w:rPr>
        <w:t xml:space="preserve">fen Sie, ob und welches Angebot </w:t>
      </w:r>
      <w:r w:rsidR="00DB0121" w:rsidRPr="00F22602">
        <w:rPr>
          <w:rFonts w:asciiTheme="minorHAnsi" w:hAnsiTheme="minorHAnsi"/>
        </w:rPr>
        <w:t xml:space="preserve">Ihnen nützlich sein kann. </w:t>
      </w:r>
    </w:p>
    <w:p w:rsidR="001E65BB" w:rsidRPr="00F22602" w:rsidRDefault="001E65BB" w:rsidP="00E16591">
      <w:pPr>
        <w:pStyle w:val="KeinLeerraum"/>
        <w:jc w:val="both"/>
        <w:rPr>
          <w:rFonts w:asciiTheme="minorHAnsi" w:hAnsiTheme="minorHAnsi"/>
        </w:rPr>
      </w:pPr>
    </w:p>
    <w:p w:rsidR="00C92E74" w:rsidRPr="00F22602" w:rsidRDefault="0020050E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 xml:space="preserve">Eine </w:t>
      </w:r>
      <w:r w:rsidR="001C4087" w:rsidRPr="00F22602">
        <w:rPr>
          <w:rFonts w:asciiTheme="minorHAnsi" w:hAnsiTheme="minorHAnsi"/>
          <w:u w:val="single"/>
        </w:rPr>
        <w:t>vertrauliche</w:t>
      </w:r>
      <w:r w:rsidRPr="00F22602">
        <w:rPr>
          <w:rFonts w:asciiTheme="minorHAnsi" w:hAnsiTheme="minorHAnsi"/>
        </w:rPr>
        <w:t xml:space="preserve"> Beratung durch die Schulleitung, die Schwerbehindertenvertre</w:t>
      </w:r>
      <w:r w:rsidR="001A68A3" w:rsidRPr="00F22602">
        <w:rPr>
          <w:rFonts w:asciiTheme="minorHAnsi" w:hAnsiTheme="minorHAnsi"/>
        </w:rPr>
        <w:t xml:space="preserve">tung </w:t>
      </w:r>
      <w:r w:rsidR="001C4087" w:rsidRPr="00F22602">
        <w:rPr>
          <w:rFonts w:asciiTheme="minorHAnsi" w:hAnsiTheme="minorHAnsi"/>
        </w:rPr>
        <w:t xml:space="preserve">und/oder </w:t>
      </w:r>
      <w:r w:rsidR="001A68A3" w:rsidRPr="00F22602">
        <w:rPr>
          <w:rFonts w:asciiTheme="minorHAnsi" w:hAnsiTheme="minorHAnsi"/>
        </w:rPr>
        <w:t xml:space="preserve">durch die Mitarbeitervertretung </w:t>
      </w:r>
      <w:r w:rsidRPr="00F22602">
        <w:rPr>
          <w:rFonts w:asciiTheme="minorHAnsi" w:hAnsiTheme="minorHAnsi"/>
        </w:rPr>
        <w:t>können Sie selbstverständlich in Anspruch nehmen.</w:t>
      </w:r>
      <w:r w:rsidR="00086465" w:rsidRPr="00F22602">
        <w:rPr>
          <w:rFonts w:asciiTheme="minorHAnsi" w:hAnsiTheme="minorHAnsi"/>
        </w:rPr>
        <w:t xml:space="preserve"> Die En</w:t>
      </w:r>
      <w:r w:rsidR="00086465" w:rsidRPr="00F22602">
        <w:rPr>
          <w:rFonts w:asciiTheme="minorHAnsi" w:hAnsiTheme="minorHAnsi"/>
        </w:rPr>
        <w:t>t</w:t>
      </w:r>
      <w:r w:rsidR="00086465" w:rsidRPr="00F22602">
        <w:rPr>
          <w:rFonts w:asciiTheme="minorHAnsi" w:hAnsiTheme="minorHAnsi"/>
        </w:rPr>
        <w:t>scheidung, ob und welches Angebot bzw. welche Beratung Sie wahrnehmen möchten oder</w:t>
      </w:r>
      <w:r w:rsidR="00C46B31" w:rsidRPr="00F22602">
        <w:rPr>
          <w:rFonts w:asciiTheme="minorHAnsi" w:hAnsiTheme="minorHAnsi"/>
        </w:rPr>
        <w:t xml:space="preserve"> nicht, liegt alleine bei Ihnen </w:t>
      </w:r>
      <w:r w:rsidR="00DB0121" w:rsidRPr="00F22602">
        <w:rPr>
          <w:rFonts w:asciiTheme="minorHAnsi" w:hAnsiTheme="minorHAnsi"/>
        </w:rPr>
        <w:t xml:space="preserve">und führt zu keinerlei Nachteilen. </w:t>
      </w:r>
      <w:r w:rsidR="001C4087" w:rsidRPr="00F22602">
        <w:rPr>
          <w:rFonts w:asciiTheme="minorHAnsi" w:hAnsiTheme="minorHAnsi"/>
        </w:rPr>
        <w:t>Die Einhaltung de</w:t>
      </w:r>
      <w:r w:rsidR="001141DF" w:rsidRPr="00F22602">
        <w:rPr>
          <w:rFonts w:asciiTheme="minorHAnsi" w:hAnsiTheme="minorHAnsi"/>
        </w:rPr>
        <w:t>r date</w:t>
      </w:r>
      <w:r w:rsidR="00014DE8" w:rsidRPr="00F22602">
        <w:rPr>
          <w:rFonts w:asciiTheme="minorHAnsi" w:hAnsiTheme="minorHAnsi"/>
        </w:rPr>
        <w:t>nschut</w:t>
      </w:r>
      <w:r w:rsidR="00014DE8" w:rsidRPr="00F22602">
        <w:rPr>
          <w:rFonts w:asciiTheme="minorHAnsi" w:hAnsiTheme="minorHAnsi"/>
        </w:rPr>
        <w:t>z</w:t>
      </w:r>
      <w:r w:rsidR="00014DE8" w:rsidRPr="00F22602">
        <w:rPr>
          <w:rFonts w:asciiTheme="minorHAnsi" w:hAnsiTheme="minorHAnsi"/>
        </w:rPr>
        <w:t>rechtlichen Bestimmungen ist wä</w:t>
      </w:r>
      <w:r w:rsidR="00014DE8" w:rsidRPr="00F22602">
        <w:rPr>
          <w:rFonts w:asciiTheme="minorHAnsi" w:hAnsiTheme="minorHAnsi"/>
        </w:rPr>
        <w:t>h</w:t>
      </w:r>
      <w:r w:rsidR="00014DE8" w:rsidRPr="00F22602">
        <w:rPr>
          <w:rFonts w:asciiTheme="minorHAnsi" w:hAnsiTheme="minorHAnsi"/>
        </w:rPr>
        <w:t xml:space="preserve">rend des gesamten Verfahrens gewährleistet. </w:t>
      </w:r>
    </w:p>
    <w:p w:rsidR="00C92E74" w:rsidRPr="00F22602" w:rsidRDefault="00C92E74" w:rsidP="00E16591">
      <w:pPr>
        <w:pStyle w:val="KeinLeerraum"/>
        <w:jc w:val="both"/>
        <w:rPr>
          <w:rFonts w:asciiTheme="minorHAnsi" w:hAnsiTheme="minorHAnsi"/>
        </w:rPr>
      </w:pPr>
    </w:p>
    <w:p w:rsidR="002E7C93" w:rsidRPr="00F22602" w:rsidRDefault="00D606DA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Wir wünschen</w:t>
      </w:r>
      <w:r w:rsidR="004425FD" w:rsidRPr="00F22602">
        <w:rPr>
          <w:rFonts w:asciiTheme="minorHAnsi" w:hAnsiTheme="minorHAnsi"/>
        </w:rPr>
        <w:t xml:space="preserve"> Ihnen alles Gute, </w:t>
      </w:r>
      <w:r w:rsidR="00C65C3C" w:rsidRPr="00F22602">
        <w:rPr>
          <w:rFonts w:asciiTheme="minorHAnsi" w:hAnsiTheme="minorHAnsi"/>
        </w:rPr>
        <w:t xml:space="preserve">insbesondere aber eine gute Genesung. </w:t>
      </w:r>
    </w:p>
    <w:p w:rsidR="00E16591" w:rsidRPr="00F22602" w:rsidRDefault="00E16591" w:rsidP="00E16591">
      <w:pPr>
        <w:pStyle w:val="KeinLeerraum"/>
        <w:jc w:val="both"/>
        <w:rPr>
          <w:rFonts w:asciiTheme="minorHAnsi" w:hAnsiTheme="minorHAnsi"/>
        </w:rPr>
      </w:pPr>
    </w:p>
    <w:p w:rsidR="00AF6D16" w:rsidRPr="00F22602" w:rsidRDefault="00C92E74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Mit freundlichen Grüßen</w:t>
      </w:r>
    </w:p>
    <w:p w:rsidR="00C92E74" w:rsidRPr="00F22602" w:rsidRDefault="00C92E74" w:rsidP="00E16591">
      <w:pPr>
        <w:pStyle w:val="KeinLeerraum"/>
        <w:jc w:val="both"/>
        <w:rPr>
          <w:rFonts w:asciiTheme="minorHAnsi" w:hAnsiTheme="minorHAnsi"/>
        </w:rPr>
      </w:pPr>
    </w:p>
    <w:p w:rsidR="0070309F" w:rsidRPr="00F22602" w:rsidRDefault="0070309F" w:rsidP="00E16591">
      <w:pPr>
        <w:pStyle w:val="KeinLeerraum"/>
        <w:jc w:val="both"/>
        <w:rPr>
          <w:rFonts w:asciiTheme="minorHAnsi" w:hAnsiTheme="minorHAnsi"/>
        </w:rPr>
      </w:pPr>
    </w:p>
    <w:p w:rsidR="007C622B" w:rsidRPr="00F22602" w:rsidRDefault="00E16591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Bischöfliches Stiftungsschulamt</w:t>
      </w:r>
    </w:p>
    <w:p w:rsidR="00C92E74" w:rsidRPr="00F22602" w:rsidRDefault="00C92E74" w:rsidP="00E16591">
      <w:pPr>
        <w:pStyle w:val="KeinLeerraum"/>
        <w:jc w:val="both"/>
        <w:rPr>
          <w:rFonts w:asciiTheme="minorHAnsi" w:hAnsiTheme="minorHAnsi"/>
        </w:rPr>
      </w:pPr>
      <w:r w:rsidRPr="00F22602">
        <w:rPr>
          <w:rFonts w:asciiTheme="minorHAnsi" w:hAnsiTheme="minorHAnsi"/>
        </w:rPr>
        <w:t>Personalabteilung</w:t>
      </w:r>
    </w:p>
    <w:sectPr w:rsidR="00C92E74" w:rsidRPr="00F22602" w:rsidSect="00F22602">
      <w:type w:val="continuous"/>
      <w:pgSz w:w="11909" w:h="16838"/>
      <w:pgMar w:top="1869" w:right="1296" w:bottom="1418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88" w:rsidRDefault="00EE3B88">
      <w:r>
        <w:separator/>
      </w:r>
    </w:p>
  </w:endnote>
  <w:endnote w:type="continuationSeparator" w:id="0">
    <w:p w:rsidR="00EE3B88" w:rsidRDefault="00EE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88" w:rsidRDefault="00EE3B88"/>
  </w:footnote>
  <w:footnote w:type="continuationSeparator" w:id="0">
    <w:p w:rsidR="00EE3B88" w:rsidRDefault="00EE3B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93"/>
    <w:rsid w:val="00014DE8"/>
    <w:rsid w:val="00065A6F"/>
    <w:rsid w:val="00086465"/>
    <w:rsid w:val="001141DF"/>
    <w:rsid w:val="00150EC9"/>
    <w:rsid w:val="001A68A3"/>
    <w:rsid w:val="001C4087"/>
    <w:rsid w:val="001E65BB"/>
    <w:rsid w:val="0020050E"/>
    <w:rsid w:val="002534A3"/>
    <w:rsid w:val="00255F8F"/>
    <w:rsid w:val="002B23AD"/>
    <w:rsid w:val="002E7C93"/>
    <w:rsid w:val="004425FD"/>
    <w:rsid w:val="004B005F"/>
    <w:rsid w:val="00521421"/>
    <w:rsid w:val="005D0302"/>
    <w:rsid w:val="00632237"/>
    <w:rsid w:val="006757A1"/>
    <w:rsid w:val="00691BF8"/>
    <w:rsid w:val="0070309F"/>
    <w:rsid w:val="0072483C"/>
    <w:rsid w:val="00780D06"/>
    <w:rsid w:val="007C622B"/>
    <w:rsid w:val="00944330"/>
    <w:rsid w:val="009A42A8"/>
    <w:rsid w:val="00A02A63"/>
    <w:rsid w:val="00A2183A"/>
    <w:rsid w:val="00A35A02"/>
    <w:rsid w:val="00A45AE5"/>
    <w:rsid w:val="00AD7092"/>
    <w:rsid w:val="00AF6D16"/>
    <w:rsid w:val="00B83452"/>
    <w:rsid w:val="00C358B2"/>
    <w:rsid w:val="00C46B31"/>
    <w:rsid w:val="00C65C3C"/>
    <w:rsid w:val="00C92E74"/>
    <w:rsid w:val="00C93993"/>
    <w:rsid w:val="00D606DA"/>
    <w:rsid w:val="00DB0121"/>
    <w:rsid w:val="00DE6B48"/>
    <w:rsid w:val="00E0349B"/>
    <w:rsid w:val="00E16591"/>
    <w:rsid w:val="00E719EE"/>
    <w:rsid w:val="00E73B95"/>
    <w:rsid w:val="00EB12BA"/>
    <w:rsid w:val="00EE3B88"/>
    <w:rsid w:val="00F22602"/>
    <w:rsid w:val="00F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Exact">
    <w:name w:val="Fließtext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after="480" w:line="552" w:lineRule="exact"/>
      <w:ind w:hanging="1000"/>
    </w:pPr>
    <w:rPr>
      <w:rFonts w:ascii="Arial" w:eastAsia="Arial" w:hAnsi="Arial" w:cs="Arial"/>
      <w:sz w:val="22"/>
      <w:szCs w:val="22"/>
    </w:rPr>
  </w:style>
  <w:style w:type="paragraph" w:styleId="KeinLeerraum">
    <w:name w:val="No Spacing"/>
    <w:uiPriority w:val="1"/>
    <w:qFormat/>
    <w:rsid w:val="00E165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Exact">
    <w:name w:val="Fließtext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after="480" w:line="552" w:lineRule="exact"/>
      <w:ind w:hanging="1000"/>
    </w:pPr>
    <w:rPr>
      <w:rFonts w:ascii="Arial" w:eastAsia="Arial" w:hAnsi="Arial" w:cs="Arial"/>
      <w:sz w:val="22"/>
      <w:szCs w:val="22"/>
    </w:rPr>
  </w:style>
  <w:style w:type="paragraph" w:styleId="KeinLeerraum">
    <w:name w:val="No Spacing"/>
    <w:uiPriority w:val="1"/>
    <w:qFormat/>
    <w:rsid w:val="00E165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5B13A55B.dotm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Versand</vt:lpstr>
    </vt:vector>
  </TitlesOfParts>
  <Company>Innenverwaltung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Versand</dc:title>
  <dc:creator>Wiedemann</dc:creator>
  <cp:lastModifiedBy>Stefan Neubacher</cp:lastModifiedBy>
  <cp:revision>7</cp:revision>
  <cp:lastPrinted>2018-06-27T11:45:00Z</cp:lastPrinted>
  <dcterms:created xsi:type="dcterms:W3CDTF">2018-06-08T12:03:00Z</dcterms:created>
  <dcterms:modified xsi:type="dcterms:W3CDTF">2018-06-28T08:06:00Z</dcterms:modified>
</cp:coreProperties>
</file>