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40"/>
      </w:tblGrid>
      <w:tr w:rsidR="00160FCE" w:rsidRPr="00652D78" w:rsidTr="00E0151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160FCE" w:rsidRDefault="00FE6D55" w:rsidP="00265257">
            <w:pPr>
              <w:spacing w:after="120" w:line="264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52D78">
              <w:rPr>
                <w:rFonts w:asciiTheme="minorHAnsi" w:hAnsiTheme="minorHAnsi" w:cstheme="minorHAnsi"/>
                <w:b/>
                <w:szCs w:val="28"/>
              </w:rPr>
              <w:br/>
            </w:r>
            <w:r w:rsidR="00265257">
              <w:rPr>
                <w:rFonts w:asciiTheme="minorHAnsi" w:hAnsiTheme="minorHAnsi" w:cstheme="minorHAnsi"/>
                <w:b/>
                <w:szCs w:val="28"/>
              </w:rPr>
              <w:t>Informationsschreiben zum Datenschutz</w:t>
            </w:r>
          </w:p>
          <w:p w:rsidR="00FF5E57" w:rsidRDefault="00FF5E57" w:rsidP="00265257">
            <w:pPr>
              <w:spacing w:after="120" w:line="264" w:lineRule="auto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gemäß §§14 und 15 KDG (Gesetz über den Kirchlichen Datenschutz)</w:t>
            </w:r>
          </w:p>
          <w:p w:rsidR="00265257" w:rsidRPr="00265257" w:rsidRDefault="00265257" w:rsidP="00265257">
            <w:pPr>
              <w:spacing w:after="120" w:line="264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57172050"/>
            <w:showingPlcHdr/>
            <w:picture/>
          </w:sdtPr>
          <w:sdtEndPr/>
          <w:sdtContent>
            <w:tc>
              <w:tcPr>
                <w:tcW w:w="4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160FCE" w:rsidRPr="00652D78" w:rsidRDefault="00D76AF1" w:rsidP="0025569B">
                <w:pPr>
                  <w:spacing w:after="120" w:line="264" w:lineRule="auto"/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>
                      <wp:extent cx="1905635" cy="1905635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635" cy="190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60FCE" w:rsidRPr="00652D78" w:rsidTr="00E01516"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160FCE" w:rsidRPr="00652D78" w:rsidRDefault="00160FCE" w:rsidP="0025569B">
            <w:pPr>
              <w:spacing w:line="264" w:lineRule="auto"/>
              <w:jc w:val="both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69B" w:rsidRPr="00652D78" w:rsidTr="00E0151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174C6C" w:rsidRPr="00652D78" w:rsidRDefault="00174C6C" w:rsidP="00174C6C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652D78">
              <w:rPr>
                <w:rFonts w:asciiTheme="minorHAnsi" w:hAnsiTheme="minorHAnsi" w:cstheme="minorHAnsi"/>
                <w:sz w:val="18"/>
              </w:rPr>
              <w:t>Stiftung Katholische Freie Schule der Diözese Rottenburg-Stuttgart</w:t>
            </w:r>
          </w:p>
          <w:p w:rsidR="00265257" w:rsidRPr="00652D78" w:rsidRDefault="00D76AF1" w:rsidP="00265257">
            <w:pPr>
              <w:spacing w:line="264" w:lineRule="auto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Stabstelle Datenschutz</w:t>
            </w:r>
          </w:p>
          <w:p w:rsidR="0025569B" w:rsidRPr="00652D78" w:rsidRDefault="00174C6C" w:rsidP="0025569B">
            <w:pPr>
              <w:spacing w:line="264" w:lineRule="auto"/>
              <w:rPr>
                <w:rFonts w:asciiTheme="minorHAnsi" w:hAnsiTheme="minorHAnsi" w:cstheme="minorHAnsi"/>
                <w:sz w:val="18"/>
              </w:rPr>
            </w:pPr>
            <w:r w:rsidRPr="00652D78">
              <w:rPr>
                <w:rFonts w:asciiTheme="minorHAnsi" w:hAnsiTheme="minorHAnsi" w:cstheme="minorHAnsi"/>
                <w:sz w:val="18"/>
              </w:rPr>
              <w:t>E-Mail: datenschutz@stiftungsschulamt.drs.de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29557806"/>
            <w:showingPlcHdr/>
          </w:sdtPr>
          <w:sdtEndPr/>
          <w:sdtContent>
            <w:tc>
              <w:tcPr>
                <w:tcW w:w="4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</w:tcMar>
              </w:tcPr>
              <w:p w:rsidR="0025569B" w:rsidRPr="00652D78" w:rsidRDefault="00D76AF1" w:rsidP="00174C6C">
                <w:pPr>
                  <w:spacing w:line="264" w:lineRule="auto"/>
                  <w:jc w:val="both"/>
                  <w:rPr>
                    <w:rFonts w:asciiTheme="minorHAnsi" w:hAnsiTheme="minorHAnsi" w:cstheme="minorHAnsi"/>
                    <w:sz w:val="18"/>
                  </w:rPr>
                </w:pPr>
                <w:r w:rsidRPr="00002FD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B4748" w:rsidRDefault="000B4748" w:rsidP="00BD1869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B4748" w:rsidRDefault="000B4748" w:rsidP="00BD1869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0F5B7B" w:rsidRPr="00C32DEC" w:rsidRDefault="000F5B7B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Liebe Eltern, liebe Schüler*innen,</w:t>
      </w:r>
    </w:p>
    <w:p w:rsidR="000F5B7B" w:rsidRPr="00C32DEC" w:rsidRDefault="000F5B7B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24231E" w:rsidRPr="00C32DEC" w:rsidRDefault="00FF5E57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z</w:t>
      </w:r>
      <w:r w:rsidR="00DB1B2C" w:rsidRPr="00C32DEC">
        <w:rPr>
          <w:rFonts w:asciiTheme="minorHAnsi" w:hAnsiTheme="minorHAnsi" w:cstheme="minorHAnsi"/>
          <w:bCs/>
          <w:sz w:val="18"/>
          <w:szCs w:val="18"/>
        </w:rPr>
        <w:t xml:space="preserve">um Zwecke der Durchführung des Aufnahmeverfahrens an </w:t>
      </w:r>
      <w:sdt>
        <w:sdtPr>
          <w:rPr>
            <w:rFonts w:asciiTheme="minorHAnsi" w:hAnsiTheme="minorHAnsi" w:cstheme="minorHAnsi"/>
            <w:bCs/>
            <w:sz w:val="18"/>
            <w:szCs w:val="18"/>
          </w:rPr>
          <w:id w:val="-783335890"/>
          <w:showingPlcHdr/>
          <w:text/>
        </w:sdtPr>
        <w:sdtEndPr/>
        <w:sdtContent>
          <w:r w:rsidRPr="00C32DEC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  <w:r w:rsidR="00DB1B2C" w:rsidRPr="00C32DEC">
        <w:rPr>
          <w:rFonts w:asciiTheme="minorHAnsi" w:hAnsiTheme="minorHAnsi" w:cstheme="minorHAnsi"/>
          <w:bCs/>
          <w:sz w:val="18"/>
          <w:szCs w:val="18"/>
        </w:rPr>
        <w:t>und zum Zwecke der Organisation des Schul</w:t>
      </w:r>
      <w:r w:rsidR="00625152" w:rsidRPr="00C32DEC">
        <w:rPr>
          <w:rFonts w:asciiTheme="minorHAnsi" w:hAnsiTheme="minorHAnsi" w:cstheme="minorHAnsi"/>
          <w:bCs/>
          <w:sz w:val="18"/>
          <w:szCs w:val="18"/>
        </w:rPr>
        <w:t>betriebs</w:t>
      </w:r>
      <w:r w:rsidR="00232A7B" w:rsidRPr="00C32DEC">
        <w:rPr>
          <w:rFonts w:asciiTheme="minorHAnsi" w:hAnsiTheme="minorHAnsi" w:cstheme="minorHAnsi"/>
          <w:bCs/>
          <w:sz w:val="18"/>
          <w:szCs w:val="18"/>
        </w:rPr>
        <w:t xml:space="preserve"> und zum Zwecke </w:t>
      </w:r>
      <w:r w:rsidR="00625152" w:rsidRPr="00C32DEC">
        <w:rPr>
          <w:rFonts w:asciiTheme="minorHAnsi" w:hAnsiTheme="minorHAnsi" w:cstheme="minorHAnsi"/>
          <w:bCs/>
          <w:sz w:val="18"/>
          <w:szCs w:val="18"/>
        </w:rPr>
        <w:t>der Erfüllung der Aufgaben im Rahmen eines Schulverhältnisses erhebe</w:t>
      </w:r>
      <w:r w:rsidR="00DB1B2C" w:rsidRPr="00C32DEC">
        <w:rPr>
          <w:rFonts w:asciiTheme="minorHAnsi" w:hAnsiTheme="minorHAnsi" w:cstheme="minorHAnsi"/>
          <w:bCs/>
          <w:sz w:val="18"/>
          <w:szCs w:val="18"/>
        </w:rPr>
        <w:t xml:space="preserve">n </w:t>
      </w:r>
      <w:r w:rsidR="00BD1869" w:rsidRPr="00C32DEC">
        <w:rPr>
          <w:rFonts w:asciiTheme="minorHAnsi" w:hAnsiTheme="minorHAnsi" w:cstheme="minorHAnsi"/>
          <w:bCs/>
          <w:sz w:val="18"/>
          <w:szCs w:val="18"/>
        </w:rPr>
        <w:t xml:space="preserve">und verarbeiten </w:t>
      </w:r>
      <w:r w:rsidR="00DB1B2C" w:rsidRPr="00C32DEC">
        <w:rPr>
          <w:rFonts w:asciiTheme="minorHAnsi" w:hAnsiTheme="minorHAnsi" w:cstheme="minorHAnsi"/>
          <w:bCs/>
          <w:sz w:val="18"/>
          <w:szCs w:val="18"/>
        </w:rPr>
        <w:t>wir</w:t>
      </w:r>
      <w:r w:rsidR="00625152" w:rsidRPr="00C32DE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B1B2C" w:rsidRPr="00C32DEC">
        <w:rPr>
          <w:rFonts w:asciiTheme="minorHAnsi" w:hAnsiTheme="minorHAnsi" w:cstheme="minorHAnsi"/>
          <w:bCs/>
          <w:sz w:val="18"/>
          <w:szCs w:val="18"/>
        </w:rPr>
        <w:t xml:space="preserve">personenbezogene Daten.  </w:t>
      </w:r>
    </w:p>
    <w:p w:rsidR="00232A7B" w:rsidRPr="00C32DEC" w:rsidRDefault="00232A7B" w:rsidP="00BC316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232A7B" w:rsidRPr="00C32DEC" w:rsidRDefault="00BD1869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Rechtsgrundlage für</w:t>
      </w:r>
      <w:r w:rsidR="00B82C2C" w:rsidRPr="00C32DEC">
        <w:rPr>
          <w:rFonts w:asciiTheme="minorHAnsi" w:hAnsiTheme="minorHAnsi" w:cstheme="minorHAnsi"/>
          <w:bCs/>
          <w:sz w:val="18"/>
          <w:szCs w:val="18"/>
        </w:rPr>
        <w:t xml:space="preserve"> die Verarbeitung personenbezogener Daten </w:t>
      </w:r>
      <w:r w:rsidRPr="00C32DEC">
        <w:rPr>
          <w:rFonts w:asciiTheme="minorHAnsi" w:hAnsiTheme="minorHAnsi" w:cstheme="minorHAnsi"/>
          <w:bCs/>
          <w:sz w:val="18"/>
          <w:szCs w:val="18"/>
        </w:rPr>
        <w:t>ist</w:t>
      </w:r>
      <w:r w:rsidR="00B82C2C" w:rsidRPr="00C32DEC">
        <w:rPr>
          <w:rFonts w:asciiTheme="minorHAnsi" w:hAnsiTheme="minorHAnsi" w:cstheme="minorHAnsi"/>
          <w:bCs/>
          <w:sz w:val="18"/>
          <w:szCs w:val="18"/>
        </w:rPr>
        <w:t xml:space="preserve"> § 6 Abs. 1 Gesetz über den kirchlichen Datenschutz (KDG).</w:t>
      </w:r>
      <w:r w:rsidR="00B55C4D" w:rsidRPr="00C32DEC">
        <w:rPr>
          <w:rFonts w:asciiTheme="minorHAnsi" w:hAnsiTheme="minorHAnsi" w:cstheme="minorHAnsi"/>
          <w:bCs/>
          <w:sz w:val="18"/>
          <w:szCs w:val="18"/>
        </w:rPr>
        <w:t xml:space="preserve"> Im Hinblick auf § 6 Abs. 1 lit. g KDG</w:t>
      </w:r>
      <w:r w:rsidR="00B82C2C" w:rsidRPr="00C32DE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55C4D" w:rsidRPr="00C32DEC">
        <w:rPr>
          <w:rFonts w:asciiTheme="minorHAnsi" w:hAnsiTheme="minorHAnsi" w:cstheme="minorHAnsi"/>
          <w:bCs/>
          <w:sz w:val="18"/>
          <w:szCs w:val="18"/>
        </w:rPr>
        <w:t>ist für die Erfüllung des Bildungs- und Erziehungsauftrag an einer Marchtaler Plan Schule die Beziehung zu Schüler*innen und deren Eltern maßgeblich</w:t>
      </w:r>
      <w:r w:rsidR="00DC203F" w:rsidRPr="00C32DEC">
        <w:rPr>
          <w:rFonts w:asciiTheme="minorHAnsi" w:hAnsiTheme="minorHAnsi" w:cstheme="minorHAnsi"/>
          <w:bCs/>
          <w:sz w:val="18"/>
          <w:szCs w:val="18"/>
        </w:rPr>
        <w:t xml:space="preserve"> und somit </w:t>
      </w:r>
      <w:r w:rsidR="000F5B7B" w:rsidRPr="00C32DEC">
        <w:rPr>
          <w:rFonts w:asciiTheme="minorHAnsi" w:hAnsiTheme="minorHAnsi" w:cstheme="minorHAnsi"/>
          <w:bCs/>
          <w:sz w:val="18"/>
          <w:szCs w:val="18"/>
        </w:rPr>
        <w:t xml:space="preserve">liegt </w:t>
      </w:r>
      <w:r w:rsidR="00DC203F" w:rsidRPr="00C32DEC">
        <w:rPr>
          <w:rFonts w:asciiTheme="minorHAnsi" w:hAnsiTheme="minorHAnsi" w:cstheme="minorHAnsi"/>
          <w:bCs/>
          <w:sz w:val="18"/>
          <w:szCs w:val="18"/>
        </w:rPr>
        <w:t>ein berechtigtes Interesse</w:t>
      </w:r>
      <w:r w:rsidR="000F5B7B" w:rsidRPr="00C32DEC">
        <w:rPr>
          <w:rFonts w:asciiTheme="minorHAnsi" w:hAnsiTheme="minorHAnsi" w:cstheme="minorHAnsi"/>
          <w:bCs/>
          <w:sz w:val="18"/>
          <w:szCs w:val="18"/>
        </w:rPr>
        <w:t xml:space="preserve"> vor</w:t>
      </w:r>
      <w:r w:rsidR="00B55C4D" w:rsidRPr="00C32DEC">
        <w:rPr>
          <w:rFonts w:asciiTheme="minorHAnsi" w:hAnsiTheme="minorHAnsi" w:cstheme="minorHAnsi"/>
          <w:bCs/>
          <w:sz w:val="18"/>
          <w:szCs w:val="18"/>
        </w:rPr>
        <w:t>.</w:t>
      </w:r>
      <w:r w:rsidRPr="00C32DEC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B55C4D" w:rsidRPr="00C32DEC" w:rsidRDefault="00B55C4D" w:rsidP="00BC3164">
      <w:pPr>
        <w:rPr>
          <w:rFonts w:asciiTheme="minorHAnsi" w:hAnsiTheme="minorHAnsi" w:cstheme="minorHAnsi"/>
          <w:bCs/>
          <w:sz w:val="18"/>
          <w:szCs w:val="18"/>
        </w:rPr>
      </w:pPr>
    </w:p>
    <w:p w:rsidR="00DC203F" w:rsidRPr="00C32DEC" w:rsidRDefault="00DC203F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Die Daten werden solange gespeichert, wie zur Erfüllung des jeweiligen Z</w:t>
      </w:r>
      <w:r w:rsidR="009577F6" w:rsidRPr="00C32DEC">
        <w:rPr>
          <w:rFonts w:asciiTheme="minorHAnsi" w:hAnsiTheme="minorHAnsi" w:cstheme="minorHAnsi"/>
          <w:bCs/>
          <w:sz w:val="18"/>
          <w:szCs w:val="18"/>
        </w:rPr>
        <w:t>w</w:t>
      </w:r>
      <w:r w:rsidRPr="00C32DEC">
        <w:rPr>
          <w:rFonts w:asciiTheme="minorHAnsi" w:hAnsiTheme="minorHAnsi" w:cstheme="minorHAnsi"/>
          <w:bCs/>
          <w:sz w:val="18"/>
          <w:szCs w:val="18"/>
        </w:rPr>
        <w:t xml:space="preserve">eckes benötigt werden. </w:t>
      </w:r>
      <w:r w:rsidR="004E0A97" w:rsidRPr="00C32DEC">
        <w:rPr>
          <w:rFonts w:asciiTheme="minorHAnsi" w:hAnsiTheme="minorHAnsi" w:cstheme="minorHAnsi"/>
          <w:bCs/>
          <w:sz w:val="18"/>
          <w:szCs w:val="18"/>
        </w:rPr>
        <w:t xml:space="preserve">Im Hinblick auf Prüfungsunterlagen, </w:t>
      </w:r>
      <w:r w:rsidR="00CA5146" w:rsidRPr="00C32DEC">
        <w:rPr>
          <w:rFonts w:asciiTheme="minorHAnsi" w:hAnsiTheme="minorHAnsi" w:cstheme="minorHAnsi"/>
          <w:bCs/>
          <w:sz w:val="18"/>
          <w:szCs w:val="18"/>
        </w:rPr>
        <w:t>Klassenbücher, Schulbesuchsbescheinigungen und</w:t>
      </w:r>
      <w:r w:rsidR="004E0A97" w:rsidRPr="00C32DEC">
        <w:rPr>
          <w:rFonts w:asciiTheme="minorHAnsi" w:hAnsiTheme="minorHAnsi" w:cstheme="minorHAnsi"/>
          <w:bCs/>
          <w:sz w:val="18"/>
          <w:szCs w:val="18"/>
        </w:rPr>
        <w:t xml:space="preserve"> Abschriften von Abschlusszeugnissen gelten gesetzliche Aufbewahrungsfristen.   </w:t>
      </w:r>
    </w:p>
    <w:p w:rsidR="00FE0F9C" w:rsidRPr="00C32DEC" w:rsidRDefault="00FE0F9C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E0F9C" w:rsidRPr="00C32DEC" w:rsidRDefault="00FE0F9C" w:rsidP="00BC3164">
      <w:pPr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 xml:space="preserve">Personenbezogene Daten werden </w:t>
      </w:r>
      <w:r w:rsidR="00CA5146" w:rsidRPr="00C32DEC">
        <w:rPr>
          <w:rFonts w:asciiTheme="minorHAnsi" w:hAnsiTheme="minorHAnsi" w:cstheme="minorHAnsi"/>
          <w:bCs/>
          <w:sz w:val="18"/>
          <w:szCs w:val="18"/>
        </w:rPr>
        <w:t xml:space="preserve">in der Verwaltung </w:t>
      </w:r>
      <w:r w:rsidR="00F90D24" w:rsidRPr="00C32DEC">
        <w:rPr>
          <w:rFonts w:asciiTheme="minorHAnsi" w:hAnsiTheme="minorHAnsi" w:cstheme="minorHAnsi"/>
          <w:bCs/>
          <w:sz w:val="18"/>
          <w:szCs w:val="18"/>
        </w:rPr>
        <w:t xml:space="preserve">der Schule </w:t>
      </w:r>
      <w:r w:rsidR="00CA5146" w:rsidRPr="00C32DEC">
        <w:rPr>
          <w:rFonts w:asciiTheme="minorHAnsi" w:hAnsiTheme="minorHAnsi" w:cstheme="minorHAnsi"/>
          <w:bCs/>
          <w:sz w:val="18"/>
          <w:szCs w:val="18"/>
        </w:rPr>
        <w:t xml:space="preserve">von Schulleitung, erweiterter Schulleitung sowie Sekretärinnen erfasst und verarbeitet. Daten werden an </w:t>
      </w:r>
      <w:r w:rsidRPr="00C32DEC">
        <w:rPr>
          <w:rFonts w:asciiTheme="minorHAnsi" w:hAnsiTheme="minorHAnsi" w:cstheme="minorHAnsi"/>
          <w:bCs/>
          <w:sz w:val="18"/>
          <w:szCs w:val="18"/>
        </w:rPr>
        <w:t xml:space="preserve">Dritte für besondere Zwecke weitergegeben: </w:t>
      </w:r>
    </w:p>
    <w:p w:rsidR="00FE0F9C" w:rsidRPr="00C32DEC" w:rsidRDefault="00FE0F9C" w:rsidP="00BC3164">
      <w:pPr>
        <w:pStyle w:val="Listenabsatz"/>
        <w:numPr>
          <w:ilvl w:val="0"/>
          <w:numId w:val="3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 xml:space="preserve">Klassenlehrer zu Beginn des Schuljahres </w:t>
      </w:r>
    </w:p>
    <w:p w:rsidR="00FE0F9C" w:rsidRPr="00C32DEC" w:rsidRDefault="00CA5146" w:rsidP="00BC3164">
      <w:pPr>
        <w:pStyle w:val="Listenabsatz"/>
        <w:numPr>
          <w:ilvl w:val="0"/>
          <w:numId w:val="3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Fachlehrer und Lernbegleiter der Klasse</w:t>
      </w:r>
      <w:r w:rsidR="00F90D24" w:rsidRPr="00C32DEC">
        <w:rPr>
          <w:rFonts w:asciiTheme="minorHAnsi" w:hAnsiTheme="minorHAnsi" w:cstheme="minorHAnsi"/>
          <w:bCs/>
          <w:sz w:val="18"/>
          <w:szCs w:val="18"/>
        </w:rPr>
        <w:t>,</w:t>
      </w:r>
      <w:r w:rsidRPr="00C32DEC">
        <w:rPr>
          <w:rFonts w:asciiTheme="minorHAnsi" w:hAnsiTheme="minorHAnsi" w:cstheme="minorHAnsi"/>
          <w:bCs/>
          <w:sz w:val="18"/>
          <w:szCs w:val="18"/>
        </w:rPr>
        <w:t xml:space="preserve"> sofern für den Schulbetrieb nötig  </w:t>
      </w:r>
    </w:p>
    <w:p w:rsidR="00F90D24" w:rsidRPr="00C32DEC" w:rsidRDefault="00FE0F9C" w:rsidP="00BC3164">
      <w:pPr>
        <w:pStyle w:val="Listenabsatz"/>
        <w:numPr>
          <w:ilvl w:val="0"/>
          <w:numId w:val="3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 xml:space="preserve">Begleitpersonen bei </w:t>
      </w:r>
      <w:r w:rsidR="00CA5146" w:rsidRPr="00C32DEC">
        <w:rPr>
          <w:rFonts w:asciiTheme="minorHAnsi" w:hAnsiTheme="minorHAnsi" w:cstheme="minorHAnsi"/>
          <w:bCs/>
          <w:sz w:val="18"/>
          <w:szCs w:val="18"/>
        </w:rPr>
        <w:t xml:space="preserve">Lerngängen oder </w:t>
      </w:r>
      <w:r w:rsidRPr="00C32DEC">
        <w:rPr>
          <w:rFonts w:asciiTheme="minorHAnsi" w:hAnsiTheme="minorHAnsi" w:cstheme="minorHAnsi"/>
          <w:bCs/>
          <w:sz w:val="18"/>
          <w:szCs w:val="18"/>
        </w:rPr>
        <w:t>Klassenfahrten</w:t>
      </w:r>
      <w:r w:rsidR="00CA5146" w:rsidRPr="00C32DEC">
        <w:rPr>
          <w:rFonts w:asciiTheme="minorHAnsi" w:hAnsiTheme="minorHAnsi" w:cstheme="minorHAnsi"/>
          <w:bCs/>
          <w:sz w:val="18"/>
          <w:szCs w:val="18"/>
        </w:rPr>
        <w:t>, sofern für die Veranstaltung nötig</w:t>
      </w:r>
    </w:p>
    <w:p w:rsidR="00CA5146" w:rsidRDefault="0009462D" w:rsidP="00BC3164">
      <w:pPr>
        <w:pStyle w:val="Listenabsatz"/>
        <w:numPr>
          <w:ilvl w:val="0"/>
          <w:numId w:val="3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 xml:space="preserve">Bei Verwaltungssoftware </w:t>
      </w:r>
      <w:r w:rsidR="00F90D24" w:rsidRPr="00C32DEC">
        <w:rPr>
          <w:rFonts w:asciiTheme="minorHAnsi" w:hAnsiTheme="minorHAnsi" w:cstheme="minorHAnsi"/>
          <w:bCs/>
          <w:sz w:val="18"/>
          <w:szCs w:val="18"/>
        </w:rPr>
        <w:t>EDV-Dienstleister</w:t>
      </w:r>
      <w:r w:rsidR="006F1F2D" w:rsidRPr="00C32DEC">
        <w:rPr>
          <w:rFonts w:asciiTheme="minorHAnsi" w:hAnsiTheme="minorHAnsi" w:cstheme="minorHAnsi"/>
          <w:bCs/>
          <w:sz w:val="18"/>
          <w:szCs w:val="18"/>
        </w:rPr>
        <w:t xml:space="preserve"> als </w:t>
      </w:r>
      <w:r w:rsidR="00F90D24" w:rsidRPr="00C32DEC">
        <w:rPr>
          <w:rFonts w:asciiTheme="minorHAnsi" w:hAnsiTheme="minorHAnsi" w:cstheme="minorHAnsi"/>
          <w:bCs/>
          <w:sz w:val="18"/>
          <w:szCs w:val="18"/>
        </w:rPr>
        <w:t>Auftragsverarbeiter</w:t>
      </w:r>
      <w:r w:rsidR="006F1F2D" w:rsidRPr="00C32DEC">
        <w:rPr>
          <w:rFonts w:asciiTheme="minorHAnsi" w:hAnsiTheme="minorHAnsi" w:cstheme="minorHAnsi"/>
          <w:bCs/>
          <w:sz w:val="18"/>
          <w:szCs w:val="18"/>
        </w:rPr>
        <w:t xml:space="preserve"> im Sinne des §</w:t>
      </w:r>
      <w:r w:rsidR="00BC3164" w:rsidRPr="00C32DE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32DEC">
        <w:rPr>
          <w:rFonts w:asciiTheme="minorHAnsi" w:hAnsiTheme="minorHAnsi" w:cstheme="minorHAnsi"/>
          <w:bCs/>
          <w:sz w:val="18"/>
          <w:szCs w:val="18"/>
        </w:rPr>
        <w:t>29</w:t>
      </w:r>
      <w:r w:rsidR="006F1F2D" w:rsidRPr="00C32DEC">
        <w:rPr>
          <w:rFonts w:asciiTheme="minorHAnsi" w:hAnsiTheme="minorHAnsi" w:cstheme="minorHAnsi"/>
          <w:bCs/>
          <w:sz w:val="18"/>
          <w:szCs w:val="18"/>
        </w:rPr>
        <w:t xml:space="preserve"> KDG </w:t>
      </w:r>
      <w:r w:rsidR="00F90D24" w:rsidRPr="00C32DEC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CA5146" w:rsidRPr="00C32DEC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484BBD" w:rsidRPr="00C32DEC" w:rsidRDefault="00484BBD" w:rsidP="00484BBD">
      <w:pPr>
        <w:pStyle w:val="Listenabsatz"/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p w:rsidR="00FE0F9C" w:rsidRPr="00C32DEC" w:rsidRDefault="00CA5146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Im Hinblick auf die Organisation von Klassenfahrten, Schüleraustauschen können Daten auch a</w:t>
      </w:r>
      <w:r w:rsidR="00F90D24" w:rsidRPr="00C32DEC">
        <w:rPr>
          <w:rFonts w:asciiTheme="minorHAnsi" w:hAnsiTheme="minorHAnsi" w:cstheme="minorHAnsi"/>
          <w:bCs/>
          <w:sz w:val="18"/>
          <w:szCs w:val="18"/>
        </w:rPr>
        <w:t xml:space="preserve">n international agierende </w:t>
      </w:r>
      <w:r w:rsidRPr="00C32DEC">
        <w:rPr>
          <w:rFonts w:asciiTheme="minorHAnsi" w:hAnsiTheme="minorHAnsi" w:cstheme="minorHAnsi"/>
          <w:bCs/>
          <w:sz w:val="18"/>
          <w:szCs w:val="18"/>
        </w:rPr>
        <w:t xml:space="preserve">Organisationen, Konsulate zur Beantragung von </w:t>
      </w:r>
      <w:r w:rsidR="00CE3232" w:rsidRPr="00C32DEC">
        <w:rPr>
          <w:rFonts w:asciiTheme="minorHAnsi" w:hAnsiTheme="minorHAnsi" w:cstheme="minorHAnsi"/>
          <w:bCs/>
          <w:sz w:val="18"/>
          <w:szCs w:val="18"/>
        </w:rPr>
        <w:t xml:space="preserve">Visa oder </w:t>
      </w:r>
      <w:r w:rsidR="00BC3164" w:rsidRPr="00C32DEC">
        <w:rPr>
          <w:rFonts w:asciiTheme="minorHAnsi" w:hAnsiTheme="minorHAnsi" w:cstheme="minorHAnsi"/>
          <w:bCs/>
          <w:sz w:val="18"/>
          <w:szCs w:val="18"/>
        </w:rPr>
        <w:t xml:space="preserve">an </w:t>
      </w:r>
      <w:r w:rsidR="00CE3232" w:rsidRPr="00C32DEC">
        <w:rPr>
          <w:rFonts w:asciiTheme="minorHAnsi" w:hAnsiTheme="minorHAnsi" w:cstheme="minorHAnsi"/>
          <w:bCs/>
          <w:sz w:val="18"/>
          <w:szCs w:val="18"/>
        </w:rPr>
        <w:t>ausländische Schulen weitergegeben werden. Je nach Reiseziel kann ein Angemessenheitsbeschluss nicht immer vorausgesetzt werden.</w:t>
      </w:r>
      <w:r w:rsidR="00F90D24" w:rsidRPr="00C32DEC">
        <w:rPr>
          <w:rFonts w:asciiTheme="minorHAnsi" w:hAnsiTheme="minorHAnsi" w:cstheme="minorHAnsi"/>
          <w:bCs/>
          <w:sz w:val="18"/>
          <w:szCs w:val="18"/>
        </w:rPr>
        <w:t xml:space="preserve"> Die Datenübermittlung erfolgt dann bei geeignete</w:t>
      </w:r>
      <w:r w:rsidR="0009462D" w:rsidRPr="00C32DEC">
        <w:rPr>
          <w:rFonts w:asciiTheme="minorHAnsi" w:hAnsiTheme="minorHAnsi" w:cstheme="minorHAnsi"/>
          <w:bCs/>
          <w:sz w:val="18"/>
          <w:szCs w:val="18"/>
        </w:rPr>
        <w:t xml:space="preserve">n Garantien nach § 40 Abs. 2 KDG </w:t>
      </w:r>
      <w:r w:rsidR="00B8545D" w:rsidRPr="00C32DEC">
        <w:rPr>
          <w:rFonts w:asciiTheme="minorHAnsi" w:hAnsiTheme="minorHAnsi" w:cstheme="minorHAnsi"/>
          <w:bCs/>
          <w:sz w:val="18"/>
          <w:szCs w:val="18"/>
        </w:rPr>
        <w:t xml:space="preserve">oder bei Ausnahmen </w:t>
      </w:r>
      <w:r w:rsidR="0009462D" w:rsidRPr="00C32DEC">
        <w:rPr>
          <w:rFonts w:asciiTheme="minorHAnsi" w:hAnsiTheme="minorHAnsi" w:cstheme="minorHAnsi"/>
          <w:bCs/>
          <w:sz w:val="18"/>
          <w:szCs w:val="18"/>
        </w:rPr>
        <w:t>nach § 41 KDG.</w:t>
      </w:r>
    </w:p>
    <w:p w:rsidR="00CE3232" w:rsidRPr="00C32DEC" w:rsidRDefault="00CE3232" w:rsidP="00BC3164">
      <w:pPr>
        <w:rPr>
          <w:rFonts w:asciiTheme="minorHAnsi" w:hAnsiTheme="minorHAnsi" w:cstheme="minorHAnsi"/>
          <w:bCs/>
          <w:sz w:val="18"/>
          <w:szCs w:val="18"/>
        </w:rPr>
      </w:pPr>
    </w:p>
    <w:p w:rsidR="00B8545D" w:rsidRPr="00C32DEC" w:rsidRDefault="009A6713" w:rsidP="00BC3164">
      <w:pPr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Sie haben</w:t>
      </w:r>
      <w:r w:rsidR="00E834E7" w:rsidRPr="00C32DEC">
        <w:rPr>
          <w:rFonts w:asciiTheme="minorHAnsi" w:hAnsiTheme="minorHAnsi" w:cstheme="minorHAnsi"/>
          <w:bCs/>
          <w:sz w:val="18"/>
          <w:szCs w:val="18"/>
        </w:rPr>
        <w:t xml:space="preserve"> bezüglich der Verarbeitung Ihrer personenbezogenen Daten nach dem KDG verschiedene Rechte:</w:t>
      </w:r>
    </w:p>
    <w:p w:rsidR="009A6713" w:rsidRPr="00C32DEC" w:rsidRDefault="009A6713" w:rsidP="00BC316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Auskunftsrecht über die Verarbeitung Ihrer personenbezogenen Daten nach § 17 KDG.</w:t>
      </w:r>
    </w:p>
    <w:p w:rsidR="009A6713" w:rsidRPr="00C32DEC" w:rsidRDefault="009A6713" w:rsidP="00BC316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Recht auf unverzügliche Berichtigung Ihrer Daten nach § 18 KDG.</w:t>
      </w:r>
    </w:p>
    <w:p w:rsidR="009A6713" w:rsidRPr="00C32DEC" w:rsidRDefault="009A6713" w:rsidP="00BC316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Recht auf Löschung Ihrer Daten nach § 19 KDG.</w:t>
      </w:r>
    </w:p>
    <w:p w:rsidR="009A6713" w:rsidRPr="00C32DEC" w:rsidRDefault="009A6713" w:rsidP="00BC316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Recht auf Einschränkung der Verarbeitung Ihrer Daten nach § 20 KDG.</w:t>
      </w:r>
    </w:p>
    <w:p w:rsidR="009A6713" w:rsidRPr="00C32DEC" w:rsidRDefault="009A6713" w:rsidP="00BC316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Recht auf Übertragung ihrer Daten nach § 22 KDG.</w:t>
      </w:r>
    </w:p>
    <w:p w:rsidR="000F5B7B" w:rsidRDefault="00E834E7" w:rsidP="00BC3164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Widerspruchsr</w:t>
      </w:r>
      <w:r w:rsidR="009A6713" w:rsidRPr="00C32DEC">
        <w:rPr>
          <w:rFonts w:asciiTheme="minorHAnsi" w:hAnsiTheme="minorHAnsi" w:cstheme="minorHAnsi"/>
          <w:bCs/>
          <w:sz w:val="18"/>
          <w:szCs w:val="18"/>
        </w:rPr>
        <w:t xml:space="preserve">echt </w:t>
      </w:r>
      <w:r w:rsidRPr="00C32DEC">
        <w:rPr>
          <w:rFonts w:asciiTheme="minorHAnsi" w:hAnsiTheme="minorHAnsi" w:cstheme="minorHAnsi"/>
          <w:bCs/>
          <w:sz w:val="18"/>
          <w:szCs w:val="18"/>
        </w:rPr>
        <w:t>zur</w:t>
      </w:r>
      <w:r w:rsidR="009A6713" w:rsidRPr="00C32DEC">
        <w:rPr>
          <w:rFonts w:asciiTheme="minorHAnsi" w:hAnsiTheme="minorHAnsi" w:cstheme="minorHAnsi"/>
          <w:bCs/>
          <w:sz w:val="18"/>
          <w:szCs w:val="18"/>
        </w:rPr>
        <w:t xml:space="preserve"> Verarbeitung Ihrer personenbezogenen Daten nach § 23 KDG.</w:t>
      </w:r>
    </w:p>
    <w:p w:rsidR="004C7E77" w:rsidRPr="00C32DEC" w:rsidRDefault="004C7E77" w:rsidP="004C7E77">
      <w:pPr>
        <w:pStyle w:val="Listenabsatz"/>
        <w:ind w:left="426"/>
        <w:rPr>
          <w:rFonts w:asciiTheme="minorHAnsi" w:hAnsiTheme="minorHAnsi" w:cstheme="minorHAnsi"/>
          <w:bCs/>
          <w:sz w:val="18"/>
          <w:szCs w:val="18"/>
        </w:rPr>
      </w:pPr>
    </w:p>
    <w:p w:rsidR="00E834E7" w:rsidRPr="00C32DEC" w:rsidRDefault="00E834E7" w:rsidP="00BC3164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Im Falle von gesonderten Einwilligungserklärungen zur Weitergabe von personenbezogenen Daten können Sie die Einwilligung jederzeit widerrufen. Dabei wird die Rechtmäßigkeit der bis dahin erfolgten Verarbeitung nicht berührt.</w:t>
      </w:r>
    </w:p>
    <w:p w:rsidR="006F1F2D" w:rsidRPr="00C32DEC" w:rsidRDefault="006F1F2D" w:rsidP="00BC3164">
      <w:pPr>
        <w:rPr>
          <w:rFonts w:asciiTheme="minorHAnsi" w:hAnsiTheme="minorHAnsi" w:cstheme="minorHAnsi"/>
          <w:bCs/>
          <w:sz w:val="18"/>
          <w:szCs w:val="18"/>
        </w:rPr>
      </w:pPr>
    </w:p>
    <w:p w:rsidR="00CE3232" w:rsidRPr="00C32DEC" w:rsidRDefault="000B4748" w:rsidP="00BC3164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Bei</w:t>
      </w:r>
      <w:r w:rsidR="00CE3232" w:rsidRPr="00C32DEC">
        <w:rPr>
          <w:rFonts w:asciiTheme="minorHAnsi" w:hAnsiTheme="minorHAnsi" w:cstheme="minorHAnsi"/>
          <w:bCs/>
          <w:sz w:val="18"/>
          <w:szCs w:val="18"/>
        </w:rPr>
        <w:t xml:space="preserve"> datenschutzrechtliche</w:t>
      </w:r>
      <w:r w:rsidRPr="00C32DEC">
        <w:rPr>
          <w:rFonts w:asciiTheme="minorHAnsi" w:hAnsiTheme="minorHAnsi" w:cstheme="minorHAnsi"/>
          <w:bCs/>
          <w:sz w:val="18"/>
          <w:szCs w:val="18"/>
        </w:rPr>
        <w:t>n</w:t>
      </w:r>
      <w:r w:rsidR="00CE3232" w:rsidRPr="00C32DEC">
        <w:rPr>
          <w:rFonts w:asciiTheme="minorHAnsi" w:hAnsiTheme="minorHAnsi" w:cstheme="minorHAnsi"/>
          <w:bCs/>
          <w:sz w:val="18"/>
          <w:szCs w:val="18"/>
        </w:rPr>
        <w:t xml:space="preserve"> Verstöße</w:t>
      </w:r>
      <w:r w:rsidRPr="00C32DEC">
        <w:rPr>
          <w:rFonts w:asciiTheme="minorHAnsi" w:hAnsiTheme="minorHAnsi" w:cstheme="minorHAnsi"/>
          <w:bCs/>
          <w:sz w:val="18"/>
          <w:szCs w:val="18"/>
        </w:rPr>
        <w:t>n</w:t>
      </w:r>
      <w:r w:rsidR="00CE3232" w:rsidRPr="00C32DEC">
        <w:rPr>
          <w:rFonts w:asciiTheme="minorHAnsi" w:hAnsiTheme="minorHAnsi" w:cstheme="minorHAnsi"/>
          <w:bCs/>
          <w:sz w:val="18"/>
          <w:szCs w:val="18"/>
        </w:rPr>
        <w:t xml:space="preserve"> steht Ihnen als Betroffene</w:t>
      </w:r>
      <w:r w:rsidRPr="00C32DEC">
        <w:rPr>
          <w:rFonts w:asciiTheme="minorHAnsi" w:hAnsiTheme="minorHAnsi" w:cstheme="minorHAnsi"/>
          <w:bCs/>
          <w:sz w:val="18"/>
          <w:szCs w:val="18"/>
        </w:rPr>
        <w:t>*r</w:t>
      </w:r>
      <w:r w:rsidR="00CE3232" w:rsidRPr="00C32DEC">
        <w:rPr>
          <w:rFonts w:asciiTheme="minorHAnsi" w:hAnsiTheme="minorHAnsi" w:cstheme="minorHAnsi"/>
          <w:bCs/>
          <w:sz w:val="18"/>
          <w:szCs w:val="18"/>
        </w:rPr>
        <w:t xml:space="preserve"> ein Beschwerderecht bei der zuständigen Aufsichtsbehörde zu: </w:t>
      </w:r>
    </w:p>
    <w:p w:rsidR="00CE3232" w:rsidRPr="00C32DEC" w:rsidRDefault="00CE3232" w:rsidP="00BC3164">
      <w:pPr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 xml:space="preserve">Katholisches Datenschutzzentrum Frankfurt </w:t>
      </w:r>
    </w:p>
    <w:p w:rsidR="00CE3232" w:rsidRPr="00C32DEC" w:rsidRDefault="00CE3232" w:rsidP="00BC3164">
      <w:pPr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 xml:space="preserve">Haus am Dom, Domplatz 3, 60311 Frankfurt, </w:t>
      </w:r>
    </w:p>
    <w:p w:rsidR="00CE3232" w:rsidRPr="00C32DEC" w:rsidRDefault="00CE3232" w:rsidP="00BC3164">
      <w:pPr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>Tel: 069 800 871 8800</w:t>
      </w:r>
    </w:p>
    <w:p w:rsidR="000B4748" w:rsidRDefault="004C7E77" w:rsidP="00BC3164">
      <w:pPr>
        <w:rPr>
          <w:rFonts w:asciiTheme="minorHAnsi" w:hAnsiTheme="minorHAnsi" w:cstheme="minorHAnsi"/>
          <w:bCs/>
          <w:sz w:val="18"/>
          <w:szCs w:val="18"/>
        </w:rPr>
      </w:pPr>
      <w:hyperlink r:id="rId10" w:history="1">
        <w:r w:rsidRPr="00D74274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info@kdsz-ffm.de</w:t>
        </w:r>
      </w:hyperlink>
    </w:p>
    <w:p w:rsidR="004C7E77" w:rsidRPr="00C32DEC" w:rsidRDefault="004C7E77" w:rsidP="00BC3164">
      <w:pPr>
        <w:rPr>
          <w:rFonts w:asciiTheme="minorHAnsi" w:hAnsiTheme="minorHAnsi" w:cstheme="minorHAnsi"/>
          <w:bCs/>
          <w:sz w:val="18"/>
          <w:szCs w:val="18"/>
        </w:rPr>
      </w:pPr>
    </w:p>
    <w:p w:rsidR="000B4748" w:rsidRPr="00C32DEC" w:rsidRDefault="000B4748" w:rsidP="006B6755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32DEC">
        <w:rPr>
          <w:rFonts w:asciiTheme="minorHAnsi" w:hAnsiTheme="minorHAnsi" w:cstheme="minorHAnsi"/>
          <w:bCs/>
          <w:sz w:val="18"/>
          <w:szCs w:val="18"/>
        </w:rPr>
        <w:t xml:space="preserve">Unbeschadet des Rechts auf Beschwerde bei der </w:t>
      </w:r>
      <w:r w:rsidR="004C7E77">
        <w:rPr>
          <w:rFonts w:asciiTheme="minorHAnsi" w:hAnsiTheme="minorHAnsi" w:cstheme="minorHAnsi"/>
          <w:bCs/>
          <w:sz w:val="18"/>
          <w:szCs w:val="18"/>
        </w:rPr>
        <w:t>Aufsichtsbehörde</w:t>
      </w:r>
      <w:r w:rsidRPr="00C32DEC">
        <w:rPr>
          <w:rFonts w:asciiTheme="minorHAnsi" w:hAnsiTheme="minorHAnsi" w:cstheme="minorHAnsi"/>
          <w:bCs/>
          <w:sz w:val="18"/>
          <w:szCs w:val="18"/>
        </w:rPr>
        <w:t xml:space="preserve"> haben Sie </w:t>
      </w:r>
      <w:r w:rsidR="006B6755" w:rsidRPr="00C32DEC">
        <w:rPr>
          <w:rFonts w:asciiTheme="minorHAnsi" w:hAnsiTheme="minorHAnsi" w:cstheme="minorHAnsi"/>
          <w:bCs/>
          <w:sz w:val="18"/>
          <w:szCs w:val="18"/>
        </w:rPr>
        <w:t xml:space="preserve">nach § 49 KDG </w:t>
      </w:r>
      <w:r w:rsidRPr="00C32DEC">
        <w:rPr>
          <w:rFonts w:asciiTheme="minorHAnsi" w:hAnsiTheme="minorHAnsi" w:cstheme="minorHAnsi"/>
          <w:bCs/>
          <w:sz w:val="18"/>
          <w:szCs w:val="18"/>
        </w:rPr>
        <w:t>das Recht auf einen gerichtlichen</w:t>
      </w:r>
      <w:r w:rsidR="006B6755" w:rsidRPr="00C32DE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32DEC">
        <w:rPr>
          <w:rFonts w:asciiTheme="minorHAnsi" w:hAnsiTheme="minorHAnsi" w:cstheme="minorHAnsi"/>
          <w:bCs/>
          <w:sz w:val="18"/>
          <w:szCs w:val="18"/>
        </w:rPr>
        <w:t>Rechtsbehelf gegen eine Entscheidung der Datenschutzaufsicht oder gegen den Verantwortlichen oder den Auftragsverarbeiter</w:t>
      </w:r>
      <w:r w:rsidR="006B6755" w:rsidRPr="00C32DEC">
        <w:rPr>
          <w:rFonts w:asciiTheme="minorHAnsi" w:hAnsiTheme="minorHAnsi" w:cstheme="minorHAnsi"/>
          <w:bCs/>
          <w:sz w:val="18"/>
          <w:szCs w:val="18"/>
        </w:rPr>
        <w:t>.</w:t>
      </w:r>
    </w:p>
    <w:p w:rsidR="0024231E" w:rsidRPr="00C32DEC" w:rsidRDefault="0024231E" w:rsidP="0024231E">
      <w:pPr>
        <w:rPr>
          <w:rFonts w:asciiTheme="minorHAnsi" w:hAnsiTheme="minorHAnsi" w:cstheme="minorHAnsi"/>
          <w:sz w:val="18"/>
          <w:szCs w:val="18"/>
        </w:rPr>
      </w:pPr>
    </w:p>
    <w:p w:rsidR="00FE0F9C" w:rsidRPr="00C32DEC" w:rsidRDefault="006B6755" w:rsidP="0024231E">
      <w:pPr>
        <w:rPr>
          <w:rFonts w:asciiTheme="minorHAnsi" w:hAnsiTheme="minorHAnsi" w:cstheme="minorHAnsi"/>
          <w:sz w:val="18"/>
          <w:szCs w:val="18"/>
        </w:rPr>
      </w:pPr>
      <w:r w:rsidRPr="00C32DEC">
        <w:rPr>
          <w:rFonts w:asciiTheme="minorHAnsi" w:hAnsiTheme="minorHAnsi" w:cstheme="minorHAnsi"/>
          <w:sz w:val="18"/>
          <w:szCs w:val="18"/>
        </w:rPr>
        <w:t>gez.</w:t>
      </w:r>
      <w:r w:rsidR="00470D3A" w:rsidRPr="00C32DEC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584441163"/>
          <w:showingPlcHdr/>
        </w:sdtPr>
        <w:sdtEndPr/>
        <w:sdtContent>
          <w:r w:rsidR="00470D3A" w:rsidRPr="00C32DEC">
            <w:rPr>
              <w:rStyle w:val="Platzhaltertext"/>
              <w:sz w:val="18"/>
              <w:szCs w:val="18"/>
            </w:rPr>
            <w:t>Klicken Sie hier, um Text einzugeben.</w:t>
          </w:r>
        </w:sdtContent>
      </w:sdt>
    </w:p>
    <w:sectPr w:rsidR="00FE0F9C" w:rsidRPr="00C32DEC" w:rsidSect="00613E1C">
      <w:footerReference w:type="default" r:id="rId11"/>
      <w:type w:val="continuous"/>
      <w:pgSz w:w="12020" w:h="16953" w:code="9"/>
      <w:pgMar w:top="567" w:right="1106" w:bottom="907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C8" w:rsidRDefault="004659C8">
      <w:pPr>
        <w:pStyle w:val="berschrift1"/>
        <w:framePr w:wrap="around"/>
      </w:pPr>
      <w:r>
        <w:separator/>
      </w:r>
    </w:p>
  </w:endnote>
  <w:endnote w:type="continuationSeparator" w:id="0">
    <w:p w:rsidR="004659C8" w:rsidRDefault="004659C8">
      <w:pPr>
        <w:pStyle w:val="berschrift1"/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2E" w:rsidRPr="0056248B" w:rsidRDefault="0040225C" w:rsidP="00D53FE0">
    <w:pPr>
      <w:pStyle w:val="Fuzeile"/>
      <w:tabs>
        <w:tab w:val="clear" w:pos="4536"/>
        <w:tab w:val="clear" w:pos="9072"/>
        <w:tab w:val="left" w:pos="2500"/>
        <w:tab w:val="left" w:pos="2800"/>
        <w:tab w:val="left" w:pos="4200"/>
        <w:tab w:val="right" w:pos="9498"/>
      </w:tabs>
      <w:spacing w:line="200" w:lineRule="exact"/>
      <w:ind w:right="-47"/>
      <w:rPr>
        <w:rStyle w:val="Seitenzahl"/>
        <w:rFonts w:cs="Calibri"/>
        <w:sz w:val="12"/>
        <w:szCs w:val="12"/>
      </w:rPr>
    </w:pPr>
    <w:r>
      <w:rPr>
        <w:rFonts w:cs="Calibri"/>
        <w:sz w:val="16"/>
        <w:szCs w:val="16"/>
      </w:rPr>
      <w:t>Inform</w:t>
    </w:r>
    <w:r w:rsidR="00C32DEC">
      <w:rPr>
        <w:rFonts w:cs="Calibri"/>
        <w:sz w:val="16"/>
        <w:szCs w:val="16"/>
      </w:rPr>
      <w:t>ationsschreiben zum Datenschutz gemäß §§14 KDG_</w:t>
    </w:r>
    <w:r>
      <w:rPr>
        <w:rFonts w:cs="Calibri"/>
        <w:sz w:val="16"/>
        <w:szCs w:val="16"/>
      </w:rPr>
      <w:t>Erziehungsberechtigte</w:t>
    </w:r>
    <w:r w:rsidR="00C32DEC">
      <w:rPr>
        <w:rFonts w:cs="Calibri"/>
        <w:sz w:val="16"/>
        <w:szCs w:val="16"/>
      </w:rPr>
      <w:t xml:space="preserve">, (Stand </w:t>
    </w:r>
    <w:r>
      <w:rPr>
        <w:rFonts w:cs="Calibri"/>
        <w:sz w:val="16"/>
        <w:szCs w:val="16"/>
      </w:rPr>
      <w:t>05/2019</w:t>
    </w:r>
    <w:r w:rsidR="00C32DEC">
      <w:rPr>
        <w:rFonts w:cs="Calibri"/>
        <w:sz w:val="16"/>
        <w:szCs w:val="16"/>
      </w:rPr>
      <w:t>)</w:t>
    </w:r>
    <w:r w:rsidR="00D53FE0" w:rsidRPr="0056248B">
      <w:rPr>
        <w:rFonts w:cs="Calibri"/>
        <w:sz w:val="16"/>
        <w:szCs w:val="16"/>
      </w:rPr>
      <w:tab/>
    </w:r>
    <w:r w:rsidR="001B7C2E" w:rsidRPr="0056248B">
      <w:rPr>
        <w:rFonts w:cs="Calibri"/>
        <w:sz w:val="16"/>
        <w:szCs w:val="16"/>
      </w:rPr>
      <w:t xml:space="preserve">Seite </w:t>
    </w:r>
    <w:r w:rsidR="001B7C2E" w:rsidRPr="0056248B">
      <w:rPr>
        <w:rStyle w:val="Seitenzahl"/>
        <w:rFonts w:cs="Calibri"/>
        <w:sz w:val="16"/>
        <w:szCs w:val="16"/>
      </w:rPr>
      <w:fldChar w:fldCharType="begin"/>
    </w:r>
    <w:r w:rsidR="001B7C2E" w:rsidRPr="0056248B">
      <w:rPr>
        <w:rStyle w:val="Seitenzahl"/>
        <w:rFonts w:cs="Calibri"/>
        <w:sz w:val="16"/>
        <w:szCs w:val="16"/>
      </w:rPr>
      <w:instrText xml:space="preserve"> PAGE </w:instrText>
    </w:r>
    <w:r w:rsidR="001B7C2E" w:rsidRPr="0056248B">
      <w:rPr>
        <w:rStyle w:val="Seitenzahl"/>
        <w:rFonts w:cs="Calibri"/>
        <w:sz w:val="16"/>
        <w:szCs w:val="16"/>
      </w:rPr>
      <w:fldChar w:fldCharType="separate"/>
    </w:r>
    <w:r w:rsidR="00F96000">
      <w:rPr>
        <w:rStyle w:val="Seitenzahl"/>
        <w:rFonts w:cs="Calibri"/>
        <w:noProof/>
        <w:sz w:val="16"/>
        <w:szCs w:val="16"/>
      </w:rPr>
      <w:t>1</w:t>
    </w:r>
    <w:r w:rsidR="001B7C2E" w:rsidRPr="0056248B">
      <w:rPr>
        <w:rStyle w:val="Seitenzahl"/>
        <w:rFonts w:cs="Calibri"/>
        <w:sz w:val="16"/>
        <w:szCs w:val="16"/>
      </w:rPr>
      <w:fldChar w:fldCharType="end"/>
    </w:r>
  </w:p>
  <w:p w:rsidR="001B7C2E" w:rsidRPr="0056248B" w:rsidRDefault="001B7C2E" w:rsidP="001B7C2E">
    <w:pPr>
      <w:pStyle w:val="Fuzeile"/>
      <w:tabs>
        <w:tab w:val="clear" w:pos="4536"/>
        <w:tab w:val="clear" w:pos="9072"/>
        <w:tab w:val="left" w:pos="2500"/>
        <w:tab w:val="left" w:pos="2800"/>
        <w:tab w:val="left" w:pos="4200"/>
        <w:tab w:val="right" w:pos="8800"/>
      </w:tabs>
      <w:spacing w:line="200" w:lineRule="exact"/>
      <w:rPr>
        <w:rFonts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C8" w:rsidRDefault="004659C8">
      <w:pPr>
        <w:pStyle w:val="berschrift1"/>
        <w:framePr w:wrap="around"/>
      </w:pPr>
      <w:r>
        <w:separator/>
      </w:r>
    </w:p>
  </w:footnote>
  <w:footnote w:type="continuationSeparator" w:id="0">
    <w:p w:rsidR="004659C8" w:rsidRDefault="004659C8">
      <w:pPr>
        <w:pStyle w:val="berschrift1"/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3AB"/>
    <w:multiLevelType w:val="hybridMultilevel"/>
    <w:tmpl w:val="9934CEE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0132D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8A6ABB"/>
    <w:multiLevelType w:val="hybridMultilevel"/>
    <w:tmpl w:val="9504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rawingGridHorizontalSpacing w:val="10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6145" style="mso-position-horizontal-relative:page;mso-position-vertical-relative:page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B"/>
    <w:rsid w:val="0001003F"/>
    <w:rsid w:val="00051DBF"/>
    <w:rsid w:val="000721A8"/>
    <w:rsid w:val="00075109"/>
    <w:rsid w:val="00086650"/>
    <w:rsid w:val="00091535"/>
    <w:rsid w:val="0009462D"/>
    <w:rsid w:val="000A48DB"/>
    <w:rsid w:val="000B4748"/>
    <w:rsid w:val="000F5B7B"/>
    <w:rsid w:val="00104F6B"/>
    <w:rsid w:val="00120FFA"/>
    <w:rsid w:val="00132CA9"/>
    <w:rsid w:val="001376DE"/>
    <w:rsid w:val="00150A40"/>
    <w:rsid w:val="00160775"/>
    <w:rsid w:val="00160FCE"/>
    <w:rsid w:val="00174C6C"/>
    <w:rsid w:val="001A0192"/>
    <w:rsid w:val="001A3D4B"/>
    <w:rsid w:val="001B7C2E"/>
    <w:rsid w:val="001E035E"/>
    <w:rsid w:val="001E7422"/>
    <w:rsid w:val="00210374"/>
    <w:rsid w:val="00232A7B"/>
    <w:rsid w:val="00241949"/>
    <w:rsid w:val="0024231E"/>
    <w:rsid w:val="00250356"/>
    <w:rsid w:val="0025569B"/>
    <w:rsid w:val="00262877"/>
    <w:rsid w:val="00265257"/>
    <w:rsid w:val="0028739F"/>
    <w:rsid w:val="00290E65"/>
    <w:rsid w:val="00294527"/>
    <w:rsid w:val="002A0718"/>
    <w:rsid w:val="002A3662"/>
    <w:rsid w:val="002D1875"/>
    <w:rsid w:val="002E109A"/>
    <w:rsid w:val="002E2CC4"/>
    <w:rsid w:val="002F784C"/>
    <w:rsid w:val="0031111C"/>
    <w:rsid w:val="003707CA"/>
    <w:rsid w:val="00394E31"/>
    <w:rsid w:val="003E21A8"/>
    <w:rsid w:val="003F4CB8"/>
    <w:rsid w:val="0040225C"/>
    <w:rsid w:val="00437326"/>
    <w:rsid w:val="004659C8"/>
    <w:rsid w:val="00465BB2"/>
    <w:rsid w:val="00470D3A"/>
    <w:rsid w:val="00484BBD"/>
    <w:rsid w:val="004A3F96"/>
    <w:rsid w:val="004C58C8"/>
    <w:rsid w:val="004C7E77"/>
    <w:rsid w:val="004E0A97"/>
    <w:rsid w:val="005539A5"/>
    <w:rsid w:val="0056248B"/>
    <w:rsid w:val="005835BA"/>
    <w:rsid w:val="005E6FE6"/>
    <w:rsid w:val="00601DF2"/>
    <w:rsid w:val="00606927"/>
    <w:rsid w:val="00613E1C"/>
    <w:rsid w:val="00617E5F"/>
    <w:rsid w:val="006202C3"/>
    <w:rsid w:val="0062037E"/>
    <w:rsid w:val="0062335C"/>
    <w:rsid w:val="00625152"/>
    <w:rsid w:val="00633EDD"/>
    <w:rsid w:val="00652D78"/>
    <w:rsid w:val="00690CE1"/>
    <w:rsid w:val="0069286B"/>
    <w:rsid w:val="00696FA5"/>
    <w:rsid w:val="006B6755"/>
    <w:rsid w:val="006F0C71"/>
    <w:rsid w:val="006F1F2D"/>
    <w:rsid w:val="00750D8B"/>
    <w:rsid w:val="00765FC6"/>
    <w:rsid w:val="00782BE4"/>
    <w:rsid w:val="007D1532"/>
    <w:rsid w:val="007F7EF3"/>
    <w:rsid w:val="0081412B"/>
    <w:rsid w:val="00821A17"/>
    <w:rsid w:val="008C11DE"/>
    <w:rsid w:val="00906E69"/>
    <w:rsid w:val="00940039"/>
    <w:rsid w:val="0094089D"/>
    <w:rsid w:val="009577F6"/>
    <w:rsid w:val="009707EE"/>
    <w:rsid w:val="009960FB"/>
    <w:rsid w:val="009A6713"/>
    <w:rsid w:val="00A7500A"/>
    <w:rsid w:val="00A843B2"/>
    <w:rsid w:val="00A91499"/>
    <w:rsid w:val="00A97151"/>
    <w:rsid w:val="00B51C32"/>
    <w:rsid w:val="00B55C4D"/>
    <w:rsid w:val="00B60E98"/>
    <w:rsid w:val="00B74346"/>
    <w:rsid w:val="00B82C2C"/>
    <w:rsid w:val="00B8545D"/>
    <w:rsid w:val="00B86080"/>
    <w:rsid w:val="00BA4A02"/>
    <w:rsid w:val="00BB63B0"/>
    <w:rsid w:val="00BC3164"/>
    <w:rsid w:val="00BC75E2"/>
    <w:rsid w:val="00BD1869"/>
    <w:rsid w:val="00BE28B2"/>
    <w:rsid w:val="00BF5BF1"/>
    <w:rsid w:val="00C00A5E"/>
    <w:rsid w:val="00C018C1"/>
    <w:rsid w:val="00C07360"/>
    <w:rsid w:val="00C204A5"/>
    <w:rsid w:val="00C276DF"/>
    <w:rsid w:val="00C32DEC"/>
    <w:rsid w:val="00C536E3"/>
    <w:rsid w:val="00CA5146"/>
    <w:rsid w:val="00CA5E62"/>
    <w:rsid w:val="00CA6D34"/>
    <w:rsid w:val="00CD1CF4"/>
    <w:rsid w:val="00CE3232"/>
    <w:rsid w:val="00CF7B11"/>
    <w:rsid w:val="00D53FE0"/>
    <w:rsid w:val="00D76AF1"/>
    <w:rsid w:val="00DA039A"/>
    <w:rsid w:val="00DB1B2C"/>
    <w:rsid w:val="00DC203F"/>
    <w:rsid w:val="00E01516"/>
    <w:rsid w:val="00E0179A"/>
    <w:rsid w:val="00E40977"/>
    <w:rsid w:val="00E4478B"/>
    <w:rsid w:val="00E834E7"/>
    <w:rsid w:val="00EC5982"/>
    <w:rsid w:val="00F01DF0"/>
    <w:rsid w:val="00F207F2"/>
    <w:rsid w:val="00F21D90"/>
    <w:rsid w:val="00F90D24"/>
    <w:rsid w:val="00F96000"/>
    <w:rsid w:val="00FB4061"/>
    <w:rsid w:val="00FE096C"/>
    <w:rsid w:val="00FE0F9C"/>
    <w:rsid w:val="00FE6D5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text" w:y="1"/>
      <w:spacing w:line="280" w:lineRule="exact"/>
      <w:suppressOverlap/>
      <w:outlineLvl w:val="0"/>
    </w:pPr>
    <w:rPr>
      <w:rFonts w:ascii="Verdana" w:hAnsi="Verdana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142"/>
      </w:tabs>
      <w:autoSpaceDE w:val="0"/>
      <w:autoSpaceDN w:val="0"/>
      <w:adjustRightInd w:val="0"/>
    </w:pPr>
    <w:rPr>
      <w:rFonts w:ascii="Verdana" w:hAnsi="Verdana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firstLine="8"/>
    </w:pPr>
    <w:rPr>
      <w:rFonts w:ascii="Verdana" w:hAnsi="Verdana"/>
      <w:lang w:val="fr-FR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280" w:lineRule="exact"/>
    </w:pPr>
    <w:rPr>
      <w:rFonts w:ascii="Verdana" w:hAnsi="Verdana" w:cs="Arial"/>
      <w:sz w:val="20"/>
    </w:rPr>
  </w:style>
  <w:style w:type="paragraph" w:styleId="Textkrper3">
    <w:name w:val="Body Text 3"/>
    <w:basedOn w:val="Standard"/>
    <w:pPr>
      <w:widowControl w:val="0"/>
      <w:tabs>
        <w:tab w:val="left" w:pos="142"/>
      </w:tabs>
      <w:autoSpaceDE w:val="0"/>
      <w:autoSpaceDN w:val="0"/>
      <w:adjustRightInd w:val="0"/>
      <w:spacing w:line="180" w:lineRule="exact"/>
    </w:pPr>
    <w:rPr>
      <w:rFonts w:ascii="Verdana" w:hAnsi="Verdana"/>
      <w:b/>
      <w:sz w:val="16"/>
    </w:rPr>
  </w:style>
  <w:style w:type="character" w:customStyle="1" w:styleId="Grohansdorf">
    <w:name w:val="Großhansdorf"/>
    <w:rPr>
      <w:rFonts w:ascii="Times New Roman" w:hAnsi="Times New Roman"/>
      <w:sz w:val="23"/>
    </w:rPr>
  </w:style>
  <w:style w:type="character" w:styleId="Hyperlink">
    <w:name w:val="Hyperlink"/>
    <w:rPr>
      <w:color w:val="0000FF"/>
      <w:u w:val="single"/>
    </w:rPr>
  </w:style>
  <w:style w:type="character" w:customStyle="1" w:styleId="Betonung">
    <w:name w:val="Betonung"/>
    <w:rPr>
      <w:i/>
    </w:rPr>
  </w:style>
  <w:style w:type="table" w:styleId="Tabellenraster">
    <w:name w:val="Table Grid"/>
    <w:basedOn w:val="NormaleTabelle"/>
    <w:rsid w:val="00CD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5569B"/>
    <w:rPr>
      <w:sz w:val="22"/>
    </w:rPr>
  </w:style>
  <w:style w:type="paragraph" w:customStyle="1" w:styleId="Default">
    <w:name w:val="Default"/>
    <w:rsid w:val="00255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51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6A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text" w:y="1"/>
      <w:spacing w:line="280" w:lineRule="exact"/>
      <w:suppressOverlap/>
      <w:outlineLvl w:val="0"/>
    </w:pPr>
    <w:rPr>
      <w:rFonts w:ascii="Verdana" w:hAnsi="Verdana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tabs>
        <w:tab w:val="left" w:pos="142"/>
      </w:tabs>
      <w:autoSpaceDE w:val="0"/>
      <w:autoSpaceDN w:val="0"/>
      <w:adjustRightInd w:val="0"/>
    </w:pPr>
    <w:rPr>
      <w:rFonts w:ascii="Verdana" w:hAnsi="Verdana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firstLine="8"/>
    </w:pPr>
    <w:rPr>
      <w:rFonts w:ascii="Verdana" w:hAnsi="Verdana"/>
      <w:lang w:val="fr-FR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280" w:lineRule="exact"/>
    </w:pPr>
    <w:rPr>
      <w:rFonts w:ascii="Verdana" w:hAnsi="Verdana" w:cs="Arial"/>
      <w:sz w:val="20"/>
    </w:rPr>
  </w:style>
  <w:style w:type="paragraph" w:styleId="Textkrper3">
    <w:name w:val="Body Text 3"/>
    <w:basedOn w:val="Standard"/>
    <w:pPr>
      <w:widowControl w:val="0"/>
      <w:tabs>
        <w:tab w:val="left" w:pos="142"/>
      </w:tabs>
      <w:autoSpaceDE w:val="0"/>
      <w:autoSpaceDN w:val="0"/>
      <w:adjustRightInd w:val="0"/>
      <w:spacing w:line="180" w:lineRule="exact"/>
    </w:pPr>
    <w:rPr>
      <w:rFonts w:ascii="Verdana" w:hAnsi="Verdana"/>
      <w:b/>
      <w:sz w:val="16"/>
    </w:rPr>
  </w:style>
  <w:style w:type="character" w:customStyle="1" w:styleId="Grohansdorf">
    <w:name w:val="Großhansdorf"/>
    <w:rPr>
      <w:rFonts w:ascii="Times New Roman" w:hAnsi="Times New Roman"/>
      <w:sz w:val="23"/>
    </w:rPr>
  </w:style>
  <w:style w:type="character" w:styleId="Hyperlink">
    <w:name w:val="Hyperlink"/>
    <w:rPr>
      <w:color w:val="0000FF"/>
      <w:u w:val="single"/>
    </w:rPr>
  </w:style>
  <w:style w:type="character" w:customStyle="1" w:styleId="Betonung">
    <w:name w:val="Betonung"/>
    <w:rPr>
      <w:i/>
    </w:rPr>
  </w:style>
  <w:style w:type="table" w:styleId="Tabellenraster">
    <w:name w:val="Table Grid"/>
    <w:basedOn w:val="NormaleTabelle"/>
    <w:rsid w:val="00CD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25569B"/>
    <w:rPr>
      <w:sz w:val="22"/>
    </w:rPr>
  </w:style>
  <w:style w:type="paragraph" w:customStyle="1" w:styleId="Default">
    <w:name w:val="Default"/>
    <w:rsid w:val="00255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51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6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4409">
      <w:bodyDiv w:val="1"/>
      <w:marLeft w:val="0"/>
      <w:marRight w:val="0"/>
      <w:marTop w:val="0"/>
      <w:marBottom w:val="0"/>
      <w:divBdr>
        <w:top w:val="single" w:sz="36" w:space="0" w:color="FFB42C"/>
        <w:left w:val="none" w:sz="0" w:space="0" w:color="auto"/>
        <w:bottom w:val="none" w:sz="0" w:space="0" w:color="auto"/>
        <w:right w:val="none" w:sz="0" w:space="0" w:color="auto"/>
      </w:divBdr>
      <w:divsChild>
        <w:div w:id="673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6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DBDBD"/>
                                    <w:left w:val="single" w:sz="6" w:space="11" w:color="BDBDBD"/>
                                    <w:bottom w:val="single" w:sz="6" w:space="11" w:color="BDBDBD"/>
                                    <w:right w:val="single" w:sz="6" w:space="11" w:color="BDBDB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kdsz-ff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_BZ_neu\02_Verwaltung\Vorlagen\Prozessbe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E7E0-725D-43F8-A4E7-53FACDD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Prozessbeschreibung.dot</Template>
  <TotalTime>0</TotalTime>
  <Pages>1</Pages>
  <Words>437</Words>
  <Characters>3010</Characters>
  <Application>Microsoft Office Word</Application>
  <DocSecurity>8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FSG-</vt:lpstr>
    </vt:vector>
  </TitlesOfParts>
  <Company>Friedrich-Schiller-Gymnasium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FSG-</dc:title>
  <dc:creator>Marc Hennen</dc:creator>
  <cp:lastModifiedBy>Corinna Wellhäusser</cp:lastModifiedBy>
  <cp:revision>14</cp:revision>
  <cp:lastPrinted>2019-04-25T09:33:00Z</cp:lastPrinted>
  <dcterms:created xsi:type="dcterms:W3CDTF">2019-04-25T06:04:00Z</dcterms:created>
  <dcterms:modified xsi:type="dcterms:W3CDTF">2019-05-23T06:44:00Z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riefpapierLogoAnzahl">
    <vt:i4>1</vt:i4>
  </property>
  <property fmtid="{D5CDD505-2E9C-101B-9397-08002B2CF9AE}" pid="4" name="LogoPfad1">
    <vt:lpwstr>W:\Logos\LUBU_RGB.jpg</vt:lpwstr>
  </property>
  <property fmtid="{D5CDD505-2E9C-101B-9397-08002B2CF9AE}" pid="5" name="LogoX1">
    <vt:r8>2</vt:r8>
  </property>
  <property fmtid="{D5CDD505-2E9C-101B-9397-08002B2CF9AE}" pid="6" name="LogoY1">
    <vt:r8>1.29999995231628</vt:r8>
  </property>
  <property fmtid="{D5CDD505-2E9C-101B-9397-08002B2CF9AE}" pid="7" name="Skalierung1">
    <vt:r8>100</vt:r8>
  </property>
  <property fmtid="{D5CDD505-2E9C-101B-9397-08002B2CF9AE}" pid="8" name="Faxdruck1">
    <vt:bool>true</vt:bool>
  </property>
  <property fmtid="{D5CDD505-2E9C-101B-9397-08002B2CF9AE}" pid="9" name="CDFremdUnterdruecken1">
    <vt:bool>true</vt:bool>
  </property>
  <property fmtid="{D5CDD505-2E9C-101B-9397-08002B2CF9AE}" pid="10" name="AdressatZ0">
    <vt:lpwstr/>
  </property>
  <property fmtid="{D5CDD505-2E9C-101B-9397-08002B2CF9AE}" pid="11" name="AdressatZ1">
    <vt:lpwstr/>
  </property>
  <property fmtid="{D5CDD505-2E9C-101B-9397-08002B2CF9AE}" pid="12" name="AdressatZ2">
    <vt:lpwstr/>
  </property>
  <property fmtid="{D5CDD505-2E9C-101B-9397-08002B2CF9AE}" pid="13" name="AdressatZ3">
    <vt:lpwstr/>
  </property>
  <property fmtid="{D5CDD505-2E9C-101B-9397-08002B2CF9AE}" pid="14" name="AdressatZ4">
    <vt:lpwstr/>
  </property>
  <property fmtid="{D5CDD505-2E9C-101B-9397-08002B2CF9AE}" pid="15" name="AbtId">
    <vt:lpwstr>15</vt:lpwstr>
  </property>
</Properties>
</file>