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54" w:rsidRPr="0091519B" w:rsidRDefault="0001298C" w:rsidP="0086097D">
      <w:pPr>
        <w:pStyle w:val="Untertitel"/>
        <w:spacing w:line="276" w:lineRule="auto"/>
        <w:rPr>
          <w:rFonts w:ascii="Daxline Offc" w:hAnsi="Daxline Offc"/>
          <w:b/>
        </w:rPr>
      </w:pPr>
      <w:r w:rsidRPr="0091519B">
        <w:rPr>
          <w:rFonts w:ascii="Daxline Offc" w:hAnsi="Daxline Offc"/>
          <w:noProof/>
        </w:rPr>
        <mc:AlternateContent>
          <mc:Choice Requires="wps">
            <w:drawing>
              <wp:anchor distT="0" distB="0" distL="114300" distR="114300" simplePos="0" relativeHeight="251658240" behindDoc="0" locked="0" layoutInCell="1" allowOverlap="1" wp14:anchorId="7B14587D" wp14:editId="56939D22">
                <wp:simplePos x="0" y="0"/>
                <wp:positionH relativeFrom="column">
                  <wp:posOffset>53658</wp:posOffset>
                </wp:positionH>
                <wp:positionV relativeFrom="margin">
                  <wp:posOffset>2271078</wp:posOffset>
                </wp:positionV>
                <wp:extent cx="5392420" cy="4500245"/>
                <wp:effectExtent l="0" t="0" r="1778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450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EF" w:rsidRPr="0001298C" w:rsidRDefault="00FB6DEF" w:rsidP="0001298C">
                            <w:pPr>
                              <w:pStyle w:val="Titel"/>
                              <w:jc w:val="right"/>
                              <w:rPr>
                                <w:rFonts w:ascii="Daxline Offc" w:hAnsi="Daxline Offc"/>
                              </w:rPr>
                            </w:pPr>
                          </w:p>
                          <w:p w:rsidR="0087704E" w:rsidRDefault="0087704E" w:rsidP="0087704E">
                            <w:pPr>
                              <w:pStyle w:val="Titel"/>
                              <w:rPr>
                                <w:rFonts w:ascii="Daxline Offc" w:hAnsi="Daxline Offc"/>
                              </w:rPr>
                            </w:pPr>
                            <w:r>
                              <w:rPr>
                                <w:rFonts w:ascii="Daxline Offc" w:hAnsi="Daxline Offc"/>
                              </w:rPr>
                              <w:t>Leitfaden zur Durchführung von Mitarbeitergesprächen</w:t>
                            </w:r>
                          </w:p>
                          <w:p w:rsidR="00FB6DEF" w:rsidRPr="00244CEC" w:rsidRDefault="00FB6DEF" w:rsidP="00244CEC">
                            <w:pPr>
                              <w:pStyle w:val="Untertitel"/>
                              <w:rPr>
                                <w:rFonts w:ascii="Daxline Offc" w:hAnsi="Daxline Offc"/>
                              </w:rPr>
                            </w:pPr>
                            <w:r w:rsidRPr="00244CEC">
                              <w:rPr>
                                <w:rFonts w:ascii="Daxline Offc" w:hAnsi="Daxline Offc"/>
                              </w:rPr>
                              <w:t xml:space="preserve">Informationen für </w:t>
                            </w:r>
                            <w:r w:rsidR="00E34188">
                              <w:rPr>
                                <w:rFonts w:ascii="Daxline Offc" w:hAnsi="Daxline Offc"/>
                              </w:rPr>
                              <w:t>Lehrkräfte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25pt;margin-top:178.85pt;width:424.6pt;height:3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" filled="f" stroked="f">
                <v:textbox inset="0,0,0,0">
                  <w:txbxContent>
                    <w:p w:rsidR="00FB6DEF" w:rsidRPr="0001298C" w:rsidRDefault="00FB6DEF" w:rsidP="0001298C">
                      <w:pPr>
                        <w:pStyle w:val="Titel"/>
                        <w:jc w:val="right"/>
                        <w:rPr>
                          <w:rFonts w:ascii="Daxline Offc" w:hAnsi="Daxline Offc"/>
                        </w:rPr>
                      </w:pPr>
                    </w:p>
                    <w:p w:rsidR="0087704E" w:rsidRDefault="0087704E" w:rsidP="0087704E">
                      <w:pPr>
                        <w:pStyle w:val="Titel"/>
                        <w:rPr>
                          <w:rFonts w:ascii="Daxline Offc" w:hAnsi="Daxline Offc"/>
                        </w:rPr>
                      </w:pPr>
                      <w:r>
                        <w:rPr>
                          <w:rFonts w:ascii="Daxline Offc" w:hAnsi="Daxline Offc"/>
                        </w:rPr>
                        <w:t>Leitfaden zur Durchführung von Mitarbeitergesprächen</w:t>
                      </w:r>
                    </w:p>
                    <w:p w:rsidR="00FB6DEF" w:rsidRPr="00244CEC" w:rsidRDefault="00FB6DEF" w:rsidP="00244CEC">
                      <w:pPr>
                        <w:pStyle w:val="Untertitel"/>
                        <w:rPr>
                          <w:rFonts w:ascii="Daxline Offc" w:hAnsi="Daxline Offc"/>
                        </w:rPr>
                      </w:pPr>
                      <w:bookmarkStart w:id="1" w:name="_GoBack"/>
                      <w:bookmarkEnd w:id="1"/>
                      <w:r w:rsidRPr="00244CEC">
                        <w:rPr>
                          <w:rFonts w:ascii="Daxline Offc" w:hAnsi="Daxline Offc"/>
                        </w:rPr>
                        <w:t xml:space="preserve">Informationen für </w:t>
                      </w:r>
                      <w:r w:rsidR="00E34188">
                        <w:rPr>
                          <w:rFonts w:ascii="Daxline Offc" w:hAnsi="Daxline Offc"/>
                        </w:rPr>
                        <w:t>Lehrkräfte</w:t>
                      </w:r>
                    </w:p>
                  </w:txbxContent>
                </v:textbox>
                <w10:wrap anchory="margin"/>
              </v:shape>
            </w:pict>
          </mc:Fallback>
        </mc:AlternateContent>
      </w:r>
      <w:r w:rsidRPr="0091519B">
        <w:rPr>
          <w:rFonts w:ascii="Daxline Offc" w:hAnsi="Daxline Offc"/>
          <w:noProof/>
        </w:rPr>
        <w:drawing>
          <wp:anchor distT="0" distB="0" distL="114300" distR="114300" simplePos="0" relativeHeight="251659264" behindDoc="1" locked="0" layoutInCell="1" allowOverlap="1" wp14:anchorId="78000694" wp14:editId="340944D1">
            <wp:simplePos x="0" y="0"/>
            <wp:positionH relativeFrom="column">
              <wp:posOffset>3639820</wp:posOffset>
            </wp:positionH>
            <wp:positionV relativeFrom="paragraph">
              <wp:posOffset>-358140</wp:posOffset>
            </wp:positionV>
            <wp:extent cx="2093595" cy="2442845"/>
            <wp:effectExtent l="0" t="0" r="1905" b="0"/>
            <wp:wrapTight wrapText="bothSides">
              <wp:wrapPolygon edited="0">
                <wp:start x="0" y="0"/>
                <wp:lineTo x="0" y="21392"/>
                <wp:lineTo x="21423" y="21392"/>
                <wp:lineTo x="214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fs_cmyk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595" cy="2442845"/>
                    </a:xfrm>
                    <a:prstGeom prst="rect">
                      <a:avLst/>
                    </a:prstGeom>
                  </pic:spPr>
                </pic:pic>
              </a:graphicData>
            </a:graphic>
            <wp14:sizeRelH relativeFrom="page">
              <wp14:pctWidth>0</wp14:pctWidth>
            </wp14:sizeRelH>
            <wp14:sizeRelV relativeFrom="page">
              <wp14:pctHeight>0</wp14:pctHeight>
            </wp14:sizeRelV>
          </wp:anchor>
        </w:drawing>
      </w:r>
    </w:p>
    <w:p w:rsidR="00284FA6" w:rsidRDefault="00284FA6" w:rsidP="0086097D">
      <w:pPr>
        <w:pStyle w:val="berschrift1"/>
        <w:spacing w:line="276" w:lineRule="auto"/>
        <w:rPr>
          <w:rFonts w:ascii="Daxline Offc" w:hAnsi="Daxline Offc"/>
        </w:rPr>
      </w:pPr>
      <w:bookmarkStart w:id="0" w:name="_Toc479771180"/>
      <w:bookmarkStart w:id="1" w:name="_Toc479771340"/>
      <w:r w:rsidRPr="0091519B">
        <w:rPr>
          <w:rFonts w:ascii="Daxline Offc" w:hAnsi="Daxline Offc"/>
        </w:rPr>
        <w:lastRenderedPageBreak/>
        <w:t>Inhaltsverzeichnis</w:t>
      </w:r>
      <w:bookmarkEnd w:id="0"/>
      <w:bookmarkEnd w:id="1"/>
    </w:p>
    <w:p w:rsidR="00D47E4A" w:rsidRPr="0052184B" w:rsidRDefault="00D47E4A" w:rsidP="0052184B">
      <w:pPr>
        <w:spacing w:line="480" w:lineRule="auto"/>
        <w:rPr>
          <w:rFonts w:ascii="Daxline Offc" w:hAnsi="Daxline Offc"/>
        </w:rPr>
      </w:pPr>
    </w:p>
    <w:sdt>
      <w:sdtPr>
        <w:rPr>
          <w:rFonts w:ascii="Times New Roman" w:eastAsia="Times New Roman" w:hAnsi="Times New Roman" w:cs="Times New Roman"/>
          <w:b w:val="0"/>
          <w:bCs w:val="0"/>
          <w:color w:val="auto"/>
          <w:sz w:val="24"/>
          <w:szCs w:val="20"/>
        </w:rPr>
        <w:id w:val="537168340"/>
        <w:docPartObj>
          <w:docPartGallery w:val="Table of Contents"/>
          <w:docPartUnique/>
        </w:docPartObj>
      </w:sdtPr>
      <w:sdtEndPr/>
      <w:sdtContent>
        <w:p w:rsidR="00146ABE" w:rsidRDefault="00146ABE">
          <w:pPr>
            <w:pStyle w:val="Inhaltsverzeichnisberschrift"/>
          </w:pPr>
        </w:p>
        <w:p w:rsidR="00C417C6" w:rsidRDefault="00146ABE">
          <w:pPr>
            <w:pStyle w:val="Verzeichnis1"/>
            <w:rPr>
              <w:rStyle w:val="Hyperlink"/>
              <w:rFonts w:ascii="Daxline Offc" w:hAnsi="Daxline Offc"/>
              <w:b w:val="0"/>
            </w:rPr>
          </w:pPr>
          <w:r w:rsidRPr="00146ABE">
            <w:rPr>
              <w:rFonts w:ascii="Daxline Offc" w:hAnsi="Daxline Offc"/>
              <w:b w:val="0"/>
            </w:rPr>
            <w:fldChar w:fldCharType="begin"/>
          </w:r>
          <w:r w:rsidRPr="00146ABE">
            <w:rPr>
              <w:rFonts w:ascii="Daxline Offc" w:hAnsi="Daxline Offc"/>
              <w:b w:val="0"/>
            </w:rPr>
            <w:instrText xml:space="preserve"> TOC \o "1-3" \h \z \u </w:instrText>
          </w:r>
          <w:r w:rsidRPr="00146ABE">
            <w:rPr>
              <w:rFonts w:ascii="Daxline Offc" w:hAnsi="Daxline Offc"/>
              <w:b w:val="0"/>
            </w:rPr>
            <w:fldChar w:fldCharType="separate"/>
          </w:r>
          <w:hyperlink w:anchor="_Toc479771340" w:history="1">
            <w:r w:rsidR="00C417C6" w:rsidRPr="00C417C6">
              <w:rPr>
                <w:rStyle w:val="Hyperlink"/>
                <w:rFonts w:ascii="Daxline Offc" w:hAnsi="Daxline Offc"/>
                <w:b w:val="0"/>
              </w:rPr>
              <w:t>Inhaltsverzeichnis</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_Toc479771340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2</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Default="00D01739">
          <w:pPr>
            <w:pStyle w:val="Verzeichnis1"/>
            <w:rPr>
              <w:rStyle w:val="Hyperlink"/>
              <w:rFonts w:ascii="Daxline Offc" w:hAnsi="Daxline Offc"/>
              <w:b w:val="0"/>
            </w:rPr>
          </w:pPr>
          <w:hyperlink w:anchor="_Toc479771341" w:history="1">
            <w:r w:rsidR="00C417C6" w:rsidRPr="00C417C6">
              <w:rPr>
                <w:rStyle w:val="Hyperlink"/>
                <w:rFonts w:ascii="Daxline Offc" w:hAnsi="Daxline Offc"/>
                <w:b w:val="0"/>
                <w:kern w:val="28"/>
              </w:rPr>
              <w:t>1</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Mitarbeitergespräche in der Stiftung Katholische Freie Schule – Kontext, Aufgaben und Ziele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_Toc479771341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3</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Default="00D01739">
          <w:pPr>
            <w:pStyle w:val="Verzeichnis1"/>
            <w:rPr>
              <w:rStyle w:val="Hyperlink"/>
              <w:rFonts w:ascii="Daxline Offc" w:hAnsi="Daxline Offc"/>
              <w:b w:val="0"/>
            </w:rPr>
          </w:pPr>
          <w:hyperlink w:anchor="_Toc479771342" w:history="1">
            <w:r w:rsidR="00C417C6" w:rsidRPr="00C417C6">
              <w:rPr>
                <w:rStyle w:val="Hyperlink"/>
                <w:rFonts w:ascii="Daxline Offc" w:hAnsi="Daxline Offc"/>
                <w:b w:val="0"/>
                <w:kern w:val="28"/>
              </w:rPr>
              <w:t>2</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Inhalte und Rahmenbedingungen von Mitarbeitergesprächen im Bereich der SKFS</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_Toc479771342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5</w:t>
            </w:r>
            <w:r w:rsidR="00C417C6" w:rsidRPr="00C417C6">
              <w:rPr>
                <w:rFonts w:ascii="Daxline Offc" w:hAnsi="Daxline Offc"/>
                <w:b w:val="0"/>
                <w:webHidden/>
              </w:rPr>
              <w:fldChar w:fldCharType="end"/>
            </w:r>
          </w:hyperlink>
        </w:p>
        <w:p w:rsidR="00C417C6" w:rsidRPr="00C417C6" w:rsidRDefault="00C417C6" w:rsidP="00C417C6">
          <w:pPr>
            <w:rPr>
              <w:rFonts w:eastAsiaTheme="minorEastAsia"/>
              <w:noProof/>
            </w:rPr>
          </w:pPr>
        </w:p>
        <w:p w:rsidR="00C417C6" w:rsidRPr="00C417C6" w:rsidRDefault="00D01739">
          <w:pPr>
            <w:pStyle w:val="Verzeichnis1"/>
            <w:rPr>
              <w:rFonts w:ascii="Daxline Offc" w:eastAsiaTheme="minorEastAsia" w:hAnsi="Daxline Offc" w:cstheme="minorBidi"/>
              <w:b w:val="0"/>
              <w:sz w:val="22"/>
              <w:szCs w:val="22"/>
            </w:rPr>
          </w:pPr>
          <w:hyperlink w:anchor="_Toc479771343" w:history="1">
            <w:r w:rsidR="00C417C6" w:rsidRPr="00C417C6">
              <w:rPr>
                <w:rStyle w:val="Hyperlink"/>
                <w:rFonts w:ascii="Daxline Offc" w:hAnsi="Daxline Offc"/>
                <w:b w:val="0"/>
                <w:kern w:val="28"/>
              </w:rPr>
              <w:t>3</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Dokumentation der Mitarbeitergespräche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_Toc479771343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6</w:t>
            </w:r>
            <w:r w:rsidR="00C417C6" w:rsidRPr="00C417C6">
              <w:rPr>
                <w:rFonts w:ascii="Daxline Offc" w:hAnsi="Daxline Offc"/>
                <w:b w:val="0"/>
                <w:webHidden/>
              </w:rPr>
              <w:fldChar w:fldCharType="end"/>
            </w:r>
          </w:hyperlink>
        </w:p>
        <w:p w:rsidR="00C417C6" w:rsidRDefault="00C417C6">
          <w:pPr>
            <w:pStyle w:val="Verzeichnis1"/>
            <w:rPr>
              <w:rStyle w:val="Hyperlink"/>
              <w:rFonts w:ascii="Daxline Offc" w:hAnsi="Daxline Offc"/>
              <w:b w:val="0"/>
            </w:rPr>
          </w:pPr>
        </w:p>
        <w:p w:rsidR="00C417C6" w:rsidRDefault="00D01739">
          <w:pPr>
            <w:pStyle w:val="Verzeichnis1"/>
            <w:rPr>
              <w:rFonts w:asciiTheme="minorHAnsi" w:eastAsiaTheme="minorEastAsia" w:hAnsiTheme="minorHAnsi" w:cstheme="minorBidi"/>
              <w:b w:val="0"/>
              <w:sz w:val="22"/>
              <w:szCs w:val="22"/>
            </w:rPr>
          </w:pPr>
          <w:hyperlink w:anchor="_Toc479771344" w:history="1">
            <w:r w:rsidR="00C417C6" w:rsidRPr="00C417C6">
              <w:rPr>
                <w:rStyle w:val="Hyperlink"/>
                <w:rFonts w:ascii="Daxline Offc" w:hAnsi="Daxline Offc"/>
                <w:b w:val="0"/>
                <w:kern w:val="28"/>
              </w:rPr>
              <w:t>4</w:t>
            </w:r>
            <w:r w:rsidR="00C417C6" w:rsidRPr="00C417C6">
              <w:rPr>
                <w:rFonts w:ascii="Daxline Offc" w:eastAsiaTheme="minorEastAsia" w:hAnsi="Daxline Offc" w:cstheme="minorBidi"/>
                <w:b w:val="0"/>
                <w:sz w:val="22"/>
                <w:szCs w:val="22"/>
              </w:rPr>
              <w:tab/>
            </w:r>
            <w:r w:rsidR="00C417C6" w:rsidRPr="00C417C6">
              <w:rPr>
                <w:rStyle w:val="Hyperlink"/>
                <w:rFonts w:ascii="Daxline Offc" w:hAnsi="Daxline Offc"/>
                <w:b w:val="0"/>
                <w:kern w:val="28"/>
              </w:rPr>
              <w:t>Verlauf des Mitarbeitergesprächs – Leitfaden &amp; Prozessschritte</w:t>
            </w:r>
            <w:r w:rsidR="00C417C6" w:rsidRPr="00C417C6">
              <w:rPr>
                <w:rFonts w:ascii="Daxline Offc" w:hAnsi="Daxline Offc"/>
                <w:b w:val="0"/>
                <w:webHidden/>
              </w:rPr>
              <w:tab/>
            </w:r>
            <w:r w:rsidR="00C417C6" w:rsidRPr="00C417C6">
              <w:rPr>
                <w:rFonts w:ascii="Daxline Offc" w:hAnsi="Daxline Offc"/>
                <w:b w:val="0"/>
                <w:webHidden/>
              </w:rPr>
              <w:fldChar w:fldCharType="begin"/>
            </w:r>
            <w:r w:rsidR="00C417C6" w:rsidRPr="00C417C6">
              <w:rPr>
                <w:rFonts w:ascii="Daxline Offc" w:hAnsi="Daxline Offc"/>
                <w:b w:val="0"/>
                <w:webHidden/>
              </w:rPr>
              <w:instrText xml:space="preserve"> PAGEREF _Toc479771344 \h </w:instrText>
            </w:r>
            <w:r w:rsidR="00C417C6" w:rsidRPr="00C417C6">
              <w:rPr>
                <w:rFonts w:ascii="Daxline Offc" w:hAnsi="Daxline Offc"/>
                <w:b w:val="0"/>
                <w:webHidden/>
              </w:rPr>
            </w:r>
            <w:r w:rsidR="00C417C6" w:rsidRPr="00C417C6">
              <w:rPr>
                <w:rFonts w:ascii="Daxline Offc" w:hAnsi="Daxline Offc"/>
                <w:b w:val="0"/>
                <w:webHidden/>
              </w:rPr>
              <w:fldChar w:fldCharType="separate"/>
            </w:r>
            <w:r w:rsidR="003346A3">
              <w:rPr>
                <w:rFonts w:ascii="Daxline Offc" w:hAnsi="Daxline Offc"/>
                <w:b w:val="0"/>
                <w:webHidden/>
              </w:rPr>
              <w:t>6</w:t>
            </w:r>
            <w:r w:rsidR="00C417C6" w:rsidRPr="00C417C6">
              <w:rPr>
                <w:rFonts w:ascii="Daxline Offc" w:hAnsi="Daxline Offc"/>
                <w:b w:val="0"/>
                <w:webHidden/>
              </w:rPr>
              <w:fldChar w:fldCharType="end"/>
            </w:r>
          </w:hyperlink>
        </w:p>
        <w:p w:rsidR="00146ABE" w:rsidRDefault="00146ABE">
          <w:r w:rsidRPr="00146ABE">
            <w:rPr>
              <w:rFonts w:ascii="Daxline Offc" w:hAnsi="Daxline Offc"/>
              <w:noProof/>
            </w:rPr>
            <w:fldChar w:fldCharType="end"/>
          </w:r>
        </w:p>
      </w:sdtContent>
    </w:sdt>
    <w:p w:rsidR="00817447" w:rsidRPr="0052184B" w:rsidRDefault="00817447" w:rsidP="0052184B">
      <w:pPr>
        <w:spacing w:line="480" w:lineRule="auto"/>
        <w:rPr>
          <w:rFonts w:ascii="Daxline Offc" w:hAnsi="Daxline Offc"/>
        </w:rPr>
      </w:pPr>
    </w:p>
    <w:p w:rsidR="00FB6DEF" w:rsidRDefault="00FB6DEF">
      <w:pPr>
        <w:spacing w:before="0" w:line="240" w:lineRule="auto"/>
        <w:jc w:val="left"/>
        <w:rPr>
          <w:rFonts w:ascii="Daxline Offc" w:hAnsi="Daxline Offc"/>
          <w:b/>
          <w:kern w:val="28"/>
          <w:sz w:val="32"/>
        </w:rPr>
      </w:pPr>
      <w:bookmarkStart w:id="2" w:name="_Toc479762376"/>
      <w:r>
        <w:rPr>
          <w:rFonts w:ascii="Daxline Offc" w:hAnsi="Daxline Offc"/>
          <w:b/>
          <w:kern w:val="28"/>
          <w:sz w:val="32"/>
        </w:rPr>
        <w:br w:type="page"/>
      </w:r>
    </w:p>
    <w:p w:rsidR="00FB6DEF" w:rsidRPr="00FB6DEF" w:rsidRDefault="00FB6DEF" w:rsidP="00FB6DEF">
      <w:pPr>
        <w:keepNext/>
        <w:numPr>
          <w:ilvl w:val="0"/>
          <w:numId w:val="1"/>
        </w:numPr>
        <w:suppressAutoHyphens/>
        <w:spacing w:before="240" w:line="276" w:lineRule="auto"/>
        <w:ind w:left="0" w:firstLine="0"/>
        <w:jc w:val="left"/>
        <w:outlineLvl w:val="0"/>
        <w:rPr>
          <w:rFonts w:ascii="Daxline Offc" w:hAnsi="Daxline Offc"/>
          <w:b/>
          <w:kern w:val="28"/>
          <w:sz w:val="32"/>
        </w:rPr>
      </w:pPr>
      <w:bookmarkStart w:id="3" w:name="_Toc479771341"/>
      <w:r w:rsidRPr="00FB6DEF">
        <w:rPr>
          <w:rFonts w:ascii="Daxline Offc" w:hAnsi="Daxline Offc"/>
          <w:b/>
          <w:kern w:val="28"/>
          <w:sz w:val="32"/>
        </w:rPr>
        <w:lastRenderedPageBreak/>
        <w:t>Mitarbeitergespräche in der Stiftung Katholische Freie Schule – Kontext, Aufgaben und Ziele</w:t>
      </w:r>
      <w:bookmarkEnd w:id="2"/>
      <w:bookmarkEnd w:id="3"/>
    </w:p>
    <w:p w:rsidR="00FB6DEF" w:rsidRP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jc w:val="center"/>
        <w:rPr>
          <w:rFonts w:ascii="Daxline Offc" w:hAnsi="Daxline Offc"/>
          <w:sz w:val="22"/>
          <w:szCs w:val="22"/>
        </w:rPr>
      </w:pPr>
      <w:r w:rsidRPr="00FB6DEF">
        <w:rPr>
          <w:rFonts w:ascii="Daxline Offc" w:hAnsi="Daxline Offc"/>
          <w:noProof/>
        </w:rPr>
        <mc:AlternateContent>
          <mc:Choice Requires="wps">
            <w:drawing>
              <wp:inline distT="0" distB="0" distL="0" distR="0" wp14:anchorId="0085A2EC" wp14:editId="21C7E152">
                <wp:extent cx="4914900" cy="2381250"/>
                <wp:effectExtent l="38100" t="38100" r="133350" b="114300"/>
                <wp:docPr id="23" name="Abgerundetes Rechteck 23"/>
                <wp:cNvGraphicFramePr/>
                <a:graphic xmlns:a="http://schemas.openxmlformats.org/drawingml/2006/main">
                  <a:graphicData uri="http://schemas.microsoft.com/office/word/2010/wordprocessingShape">
                    <wps:wsp>
                      <wps:cNvSpPr/>
                      <wps:spPr>
                        <a:xfrm>
                          <a:off x="0" y="0"/>
                          <a:ext cx="4914900" cy="2381250"/>
                        </a:xfrm>
                        <a:prstGeom prst="roundRect">
                          <a:avLst/>
                        </a:prstGeom>
                        <a:solidFill>
                          <a:srgbClr val="4F81BD"/>
                        </a:solidFill>
                        <a:ln w="25400" cap="flat" cmpd="sng" algn="ctr">
                          <a:noFill/>
                          <a:prstDash val="solid"/>
                        </a:ln>
                        <a:effectLst>
                          <a:outerShdw blurRad="50800" dist="38100" dir="2700000" sx="101000" sy="101000" algn="tl" rotWithShape="0">
                            <a:prstClr val="black">
                              <a:alpha val="40000"/>
                            </a:prstClr>
                          </a:outerShdw>
                        </a:effectLst>
                      </wps:spPr>
                      <wps:txbx>
                        <w:txbxContent>
                          <w:p w:rsidR="00FB6DEF" w:rsidRPr="00FB6DEF" w:rsidRDefault="00FB6DEF" w:rsidP="00FB6DEF">
                            <w:pPr>
                              <w:spacing w:line="276" w:lineRule="auto"/>
                              <w:jc w:val="left"/>
                              <w:rPr>
                                <w:rFonts w:ascii="Daxline Offc" w:hAnsi="Daxline Offc"/>
                                <w:b/>
                                <w:color w:val="FFFFFF" w:themeColor="background1"/>
                                <w:sz w:val="28"/>
                                <w:szCs w:val="28"/>
                              </w:rPr>
                            </w:pPr>
                            <w:r w:rsidRPr="00FB6DEF">
                              <w:rPr>
                                <w:rFonts w:ascii="Daxline Offc" w:hAnsi="Daxline Offc"/>
                                <w:b/>
                                <w:color w:val="FFFFFF" w:themeColor="background1"/>
                                <w:sz w:val="28"/>
                                <w:szCs w:val="28"/>
                              </w:rPr>
                              <w:t>„Es ist entscheidend, der Qualität des Berufslebens der Mitarbeiter, die die wertvollste Ressource eines Unte</w:t>
                            </w:r>
                            <w:r w:rsidRPr="00FB6DEF">
                              <w:rPr>
                                <w:rFonts w:ascii="Daxline Offc" w:hAnsi="Daxline Offc"/>
                                <w:b/>
                                <w:color w:val="FFFFFF" w:themeColor="background1"/>
                                <w:sz w:val="28"/>
                                <w:szCs w:val="28"/>
                              </w:rPr>
                              <w:t>r</w:t>
                            </w:r>
                            <w:r w:rsidRPr="00FB6DEF">
                              <w:rPr>
                                <w:rFonts w:ascii="Daxline Offc" w:hAnsi="Daxline Offc"/>
                                <w:b/>
                                <w:color w:val="FFFFFF" w:themeColor="background1"/>
                                <w:sz w:val="28"/>
                                <w:szCs w:val="28"/>
                              </w:rPr>
                              <w:t>nehmens sind, besondere Aufmerksamkeit zu wi</w:t>
                            </w:r>
                            <w:r w:rsidRPr="00FB6DEF">
                              <w:rPr>
                                <w:rFonts w:ascii="Daxline Offc" w:hAnsi="Daxline Offc"/>
                                <w:b/>
                                <w:color w:val="FFFFFF" w:themeColor="background1"/>
                                <w:sz w:val="28"/>
                                <w:szCs w:val="28"/>
                              </w:rPr>
                              <w:t>d</w:t>
                            </w:r>
                            <w:r w:rsidRPr="00FB6DEF">
                              <w:rPr>
                                <w:rFonts w:ascii="Daxline Offc" w:hAnsi="Daxline Offc"/>
                                <w:b/>
                                <w:color w:val="FFFFFF" w:themeColor="background1"/>
                                <w:sz w:val="28"/>
                                <w:szCs w:val="28"/>
                              </w:rPr>
                              <w:t>men.“</w:t>
                            </w:r>
                          </w:p>
                          <w:p w:rsidR="00FB6DEF" w:rsidRPr="00FB6DEF" w:rsidRDefault="00FB6DEF" w:rsidP="00FB6DEF">
                            <w:pPr>
                              <w:spacing w:line="276" w:lineRule="auto"/>
                              <w:jc w:val="left"/>
                              <w:rPr>
                                <w:color w:val="FFFFFF" w:themeColor="background1"/>
                              </w:rPr>
                            </w:pPr>
                            <w:r w:rsidRPr="00FB6DEF">
                              <w:rPr>
                                <w:rFonts w:ascii="Daxline Offc" w:hAnsi="Daxline Offc"/>
                                <w:color w:val="FFFFFF" w:themeColor="background1"/>
                                <w:sz w:val="16"/>
                                <w:szCs w:val="16"/>
                              </w:rPr>
                              <w:t>(Ansprache von Papst Franziskus am 31. Oktober 2015 bei der Audienz für die Union Christlicher Unternehmer (UCID))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3" o:spid="_x0000_s1027" style="width:387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" fillcolor="#4f81bd" stroked="f" strokeweight="2pt">
                <v:shadow on="t" type="perspective" color="black" opacity="26214f" origin="-.5,-.5" offset=".74836mm,.74836mm" matrix="66191f,,,66191f"/>
                <v:textbox>
                  <w:txbxContent>
                    <w:p w:rsidR="00FB6DEF" w:rsidRPr="00FB6DEF" w:rsidRDefault="00FB6DEF" w:rsidP="00FB6DEF">
                      <w:pPr>
                        <w:spacing w:line="276" w:lineRule="auto"/>
                        <w:jc w:val="left"/>
                        <w:rPr>
                          <w:rFonts w:ascii="Daxline Offc" w:hAnsi="Daxline Offc"/>
                          <w:b/>
                          <w:color w:val="FFFFFF" w:themeColor="background1"/>
                          <w:sz w:val="28"/>
                          <w:szCs w:val="28"/>
                        </w:rPr>
                      </w:pPr>
                      <w:r w:rsidRPr="00FB6DEF">
                        <w:rPr>
                          <w:rFonts w:ascii="Daxline Offc" w:hAnsi="Daxline Offc"/>
                          <w:b/>
                          <w:color w:val="FFFFFF" w:themeColor="background1"/>
                          <w:sz w:val="28"/>
                          <w:szCs w:val="28"/>
                        </w:rPr>
                        <w:t>„Es ist entscheidend, der Qualität des Berufslebens der Mitarbeiter, die die wertvollste Ressource eines Unte</w:t>
                      </w:r>
                      <w:r w:rsidRPr="00FB6DEF">
                        <w:rPr>
                          <w:rFonts w:ascii="Daxline Offc" w:hAnsi="Daxline Offc"/>
                          <w:b/>
                          <w:color w:val="FFFFFF" w:themeColor="background1"/>
                          <w:sz w:val="28"/>
                          <w:szCs w:val="28"/>
                        </w:rPr>
                        <w:t>r</w:t>
                      </w:r>
                      <w:r w:rsidRPr="00FB6DEF">
                        <w:rPr>
                          <w:rFonts w:ascii="Daxline Offc" w:hAnsi="Daxline Offc"/>
                          <w:b/>
                          <w:color w:val="FFFFFF" w:themeColor="background1"/>
                          <w:sz w:val="28"/>
                          <w:szCs w:val="28"/>
                        </w:rPr>
                        <w:t>nehmens sind, besondere Aufmerksamkeit zu wi</w:t>
                      </w:r>
                      <w:r w:rsidRPr="00FB6DEF">
                        <w:rPr>
                          <w:rFonts w:ascii="Daxline Offc" w:hAnsi="Daxline Offc"/>
                          <w:b/>
                          <w:color w:val="FFFFFF" w:themeColor="background1"/>
                          <w:sz w:val="28"/>
                          <w:szCs w:val="28"/>
                        </w:rPr>
                        <w:t>d</w:t>
                      </w:r>
                      <w:r w:rsidRPr="00FB6DEF">
                        <w:rPr>
                          <w:rFonts w:ascii="Daxline Offc" w:hAnsi="Daxline Offc"/>
                          <w:b/>
                          <w:color w:val="FFFFFF" w:themeColor="background1"/>
                          <w:sz w:val="28"/>
                          <w:szCs w:val="28"/>
                        </w:rPr>
                        <w:t>men.“</w:t>
                      </w:r>
                    </w:p>
                    <w:p w:rsidR="00FB6DEF" w:rsidRPr="00FB6DEF" w:rsidRDefault="00FB6DEF" w:rsidP="00FB6DEF">
                      <w:pPr>
                        <w:spacing w:line="276" w:lineRule="auto"/>
                        <w:jc w:val="left"/>
                        <w:rPr>
                          <w:color w:val="FFFFFF" w:themeColor="background1"/>
                        </w:rPr>
                      </w:pPr>
                      <w:r w:rsidRPr="00FB6DEF">
                        <w:rPr>
                          <w:rFonts w:ascii="Daxline Offc" w:hAnsi="Daxline Offc"/>
                          <w:color w:val="FFFFFF" w:themeColor="background1"/>
                          <w:sz w:val="16"/>
                          <w:szCs w:val="16"/>
                        </w:rPr>
                        <w:t>(Ansprache von Papst Franziskus am 31. Oktober 2015 bei der Audienz für die Union Christlicher Unternehmer (UCID))</w:t>
                      </w:r>
                    </w:p>
                  </w:txbxContent>
                </v:textbox>
                <w10:anchorlock/>
              </v:roundrect>
            </w:pict>
          </mc:Fallback>
        </mc:AlternateContent>
      </w:r>
    </w:p>
    <w:p w:rsidR="00FB6DEF" w:rsidRP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Das christliche Menschenbild bildet innerhalb der Stiftung Katholische Freie Schule den Kern einer Führungskultur, die großen Wert legt auf die Achtung und den Respekt vor jedem Me</w:t>
      </w:r>
      <w:r w:rsidRPr="00FB6DEF">
        <w:rPr>
          <w:rFonts w:ascii="Daxline Offc" w:hAnsi="Daxline Offc"/>
          <w:sz w:val="22"/>
          <w:szCs w:val="22"/>
        </w:rPr>
        <w:t>n</w:t>
      </w:r>
      <w:r w:rsidRPr="00FB6DEF">
        <w:rPr>
          <w:rFonts w:ascii="Daxline Offc" w:hAnsi="Daxline Offc"/>
          <w:sz w:val="22"/>
          <w:szCs w:val="22"/>
        </w:rPr>
        <w:t>schen sowie auf die Förderung seiner Anlagen und Potenziale. Besondere Beachtung findet innerhalb dieser Perspektive das faire soziale Miteinander und die offene und transparente Kommunikation und Interaktion.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Mitarbeitergespräche sind Teil einer umfassenderen Feedbackkultur in allen Institutionen u</w:t>
      </w:r>
      <w:r w:rsidRPr="00FB6DEF">
        <w:rPr>
          <w:rFonts w:ascii="Daxline Offc" w:hAnsi="Daxline Offc"/>
          <w:sz w:val="22"/>
          <w:szCs w:val="22"/>
        </w:rPr>
        <w:t>n</w:t>
      </w:r>
      <w:r w:rsidRPr="00FB6DEF">
        <w:rPr>
          <w:rFonts w:ascii="Daxline Offc" w:hAnsi="Daxline Offc"/>
          <w:sz w:val="22"/>
          <w:szCs w:val="22"/>
        </w:rPr>
        <w:t>serer Stiftung. Feedback geschieht an vielen Stellen schon jetzt im alltäglichen Arbeitsablauf. Regelmäßige Mitarbeitergespräche unterscheiden sich von diesen eher alltäglichen Gelege</w:t>
      </w:r>
      <w:r w:rsidRPr="00FB6DEF">
        <w:rPr>
          <w:rFonts w:ascii="Daxline Offc" w:hAnsi="Daxline Offc"/>
          <w:sz w:val="22"/>
          <w:szCs w:val="22"/>
        </w:rPr>
        <w:t>n</w:t>
      </w:r>
      <w:r w:rsidRPr="00FB6DEF">
        <w:rPr>
          <w:rFonts w:ascii="Daxline Offc" w:hAnsi="Daxline Offc"/>
          <w:sz w:val="22"/>
          <w:szCs w:val="22"/>
        </w:rPr>
        <w:t xml:space="preserve">heiten, in denen Führungskraft und Mitarbeiter miteinander kommunizieren, vor allem dadurch, dass sie geplant und in einem festgelegten Ablauf geführt werden. Sie gehen damit deutlich über die alltägliche Kommunikation in der </w:t>
      </w:r>
      <w:r w:rsidR="008F3F7A">
        <w:rPr>
          <w:rFonts w:ascii="Daxline Offc" w:hAnsi="Daxline Offc"/>
          <w:sz w:val="22"/>
          <w:szCs w:val="22"/>
        </w:rPr>
        <w:t xml:space="preserve">jeweiligen </w:t>
      </w:r>
      <w:r w:rsidRPr="00FB6DEF">
        <w:rPr>
          <w:rFonts w:ascii="Daxline Offc" w:hAnsi="Daxline Offc"/>
          <w:sz w:val="22"/>
          <w:szCs w:val="22"/>
        </w:rPr>
        <w:t>Organisation hinaus.</w:t>
      </w:r>
    </w:p>
    <w:p w:rsidR="00FB6DEF" w:rsidRPr="00FB6DEF" w:rsidRDefault="008F3F7A" w:rsidP="00FB6DEF">
      <w:pPr>
        <w:spacing w:line="276" w:lineRule="auto"/>
        <w:rPr>
          <w:rFonts w:ascii="Daxline Offc" w:hAnsi="Daxline Offc"/>
          <w:sz w:val="22"/>
          <w:szCs w:val="22"/>
        </w:rPr>
      </w:pPr>
      <w:r>
        <w:rPr>
          <w:rFonts w:ascii="Daxline Offc" w:hAnsi="Daxline Offc"/>
          <w:sz w:val="22"/>
          <w:szCs w:val="22"/>
        </w:rPr>
        <w:t>Zugleich</w:t>
      </w:r>
      <w:r w:rsidR="00FB6DEF" w:rsidRPr="00FB6DEF">
        <w:rPr>
          <w:rFonts w:ascii="Daxline Offc" w:hAnsi="Daxline Offc"/>
          <w:sz w:val="22"/>
          <w:szCs w:val="22"/>
        </w:rPr>
        <w:t xml:space="preserve"> verfolgen Mitarbeitergespräche die Absicht, die Institutionen der Stiftung durch Ziele zu führen. Nur dadurch kann erreicht werden, von einer engen Aufgabenorientierung der Mi</w:t>
      </w:r>
      <w:r w:rsidR="00FB6DEF" w:rsidRPr="00FB6DEF">
        <w:rPr>
          <w:rFonts w:ascii="Daxline Offc" w:hAnsi="Daxline Offc"/>
          <w:sz w:val="22"/>
          <w:szCs w:val="22"/>
        </w:rPr>
        <w:t>t</w:t>
      </w:r>
      <w:r w:rsidR="00FB6DEF" w:rsidRPr="00FB6DEF">
        <w:rPr>
          <w:rFonts w:ascii="Daxline Offc" w:hAnsi="Daxline Offc"/>
          <w:sz w:val="22"/>
          <w:szCs w:val="22"/>
        </w:rPr>
        <w:t>arbeiter/innen wegzukommen und eine Orientierung nach gewünschten zukünftigen Zustä</w:t>
      </w:r>
      <w:r w:rsidR="00FB6DEF" w:rsidRPr="00FB6DEF">
        <w:rPr>
          <w:rFonts w:ascii="Daxline Offc" w:hAnsi="Daxline Offc"/>
          <w:sz w:val="22"/>
          <w:szCs w:val="22"/>
        </w:rPr>
        <w:t>n</w:t>
      </w:r>
      <w:r w:rsidR="00FB6DEF" w:rsidRPr="00FB6DEF">
        <w:rPr>
          <w:rFonts w:ascii="Daxline Offc" w:hAnsi="Daxline Offc"/>
          <w:sz w:val="22"/>
          <w:szCs w:val="22"/>
        </w:rPr>
        <w:t>den zu verstärken.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Die Mitarbeitergespräche innerhalb der Stiftung Katholische Freie Schule möchten den Geda</w:t>
      </w:r>
      <w:r w:rsidRPr="00FB6DEF">
        <w:rPr>
          <w:rFonts w:ascii="Daxline Offc" w:hAnsi="Daxline Offc"/>
          <w:sz w:val="22"/>
          <w:szCs w:val="22"/>
        </w:rPr>
        <w:t>n</w:t>
      </w:r>
      <w:r w:rsidRPr="00FB6DEF">
        <w:rPr>
          <w:rFonts w:ascii="Daxline Offc" w:hAnsi="Daxline Offc"/>
          <w:sz w:val="22"/>
          <w:szCs w:val="22"/>
        </w:rPr>
        <w:t>ken der Dienstgemeinschaft aufgreifen und nicht nur Ziele, Aufgaben, Leistungen, Stärken und Schwächen der Mitarbeiter besprechen, sondern auch deren persönliche und berufliche We</w:t>
      </w:r>
      <w:r w:rsidRPr="00FB6DEF">
        <w:rPr>
          <w:rFonts w:ascii="Daxline Offc" w:hAnsi="Daxline Offc"/>
          <w:sz w:val="22"/>
          <w:szCs w:val="22"/>
        </w:rPr>
        <w:t>i</w:t>
      </w:r>
      <w:r w:rsidRPr="00FB6DEF">
        <w:rPr>
          <w:rFonts w:ascii="Daxline Offc" w:hAnsi="Daxline Offc"/>
          <w:sz w:val="22"/>
          <w:szCs w:val="22"/>
        </w:rPr>
        <w:t>terentwicklung in den Blick nehmen.</w:t>
      </w:r>
    </w:p>
    <w:p w:rsidR="00FB6DEF" w:rsidRDefault="00FB6DEF" w:rsidP="00FB6DEF">
      <w:pPr>
        <w:spacing w:line="276" w:lineRule="auto"/>
        <w:rPr>
          <w:rFonts w:ascii="Daxline Offc" w:hAnsi="Daxline Offc"/>
          <w:sz w:val="22"/>
          <w:szCs w:val="22"/>
        </w:rPr>
      </w:pPr>
      <w:r w:rsidRPr="00FB6DEF">
        <w:rPr>
          <w:rFonts w:ascii="Daxline Offc" w:hAnsi="Daxline Offc"/>
          <w:sz w:val="22"/>
          <w:szCs w:val="22"/>
        </w:rPr>
        <w:t>Das regelmäßige Mitarbeitergespräch soll als gegenseitiger und vertrauensvoller Dialog ve</w:t>
      </w:r>
      <w:r w:rsidRPr="00FB6DEF">
        <w:rPr>
          <w:rFonts w:ascii="Daxline Offc" w:hAnsi="Daxline Offc"/>
          <w:sz w:val="22"/>
          <w:szCs w:val="22"/>
        </w:rPr>
        <w:t>r</w:t>
      </w:r>
      <w:r w:rsidRPr="00FB6DEF">
        <w:rPr>
          <w:rFonts w:ascii="Daxline Offc" w:hAnsi="Daxline Offc"/>
          <w:sz w:val="22"/>
          <w:szCs w:val="22"/>
        </w:rPr>
        <w:t>standen werden. Es ist nicht unter Bewertungs- sondern unter Entwicklungsaspekten zu fü</w:t>
      </w:r>
      <w:r w:rsidRPr="00FB6DEF">
        <w:rPr>
          <w:rFonts w:ascii="Daxline Offc" w:hAnsi="Daxline Offc"/>
          <w:sz w:val="22"/>
          <w:szCs w:val="22"/>
        </w:rPr>
        <w:t>h</w:t>
      </w:r>
      <w:r w:rsidRPr="00FB6DEF">
        <w:rPr>
          <w:rFonts w:ascii="Daxline Offc" w:hAnsi="Daxline Offc"/>
          <w:sz w:val="22"/>
          <w:szCs w:val="22"/>
        </w:rPr>
        <w:t>ren, nicht nur kurzfristige Ziele zu vereinbaren, sondern alle Beteiligten einzuladen, eigene Vorstellungen und Ideen in die Weiterentwicklung der Einrichtungen einzubringen.</w:t>
      </w:r>
      <w:bookmarkStart w:id="4" w:name="_Toc474503347"/>
      <w:r w:rsidRPr="00FB6DEF">
        <w:rPr>
          <w:rFonts w:ascii="Daxline Offc" w:hAnsi="Daxline Offc"/>
          <w:sz w:val="22"/>
          <w:szCs w:val="22"/>
        </w:rPr>
        <w:t xml:space="preserve"> Teil dieses Dialoges ist auch die Rückmeldung </w:t>
      </w:r>
      <w:r>
        <w:rPr>
          <w:rFonts w:ascii="Daxline Offc" w:hAnsi="Daxline Offc"/>
          <w:sz w:val="22"/>
          <w:szCs w:val="22"/>
        </w:rPr>
        <w:t xml:space="preserve">des Mitarbeiters </w:t>
      </w:r>
      <w:r w:rsidRPr="00FB6DEF">
        <w:rPr>
          <w:rFonts w:ascii="Daxline Offc" w:hAnsi="Daxline Offc"/>
          <w:sz w:val="22"/>
          <w:szCs w:val="22"/>
        </w:rPr>
        <w:t>an die Führungskraft</w:t>
      </w:r>
      <w:r>
        <w:rPr>
          <w:rFonts w:ascii="Daxline Offc" w:hAnsi="Daxline Offc"/>
          <w:sz w:val="22"/>
          <w:szCs w:val="22"/>
        </w:rPr>
        <w:t>.</w:t>
      </w:r>
      <w:bookmarkStart w:id="5" w:name="_Toc474503349"/>
      <w:bookmarkEnd w:id="4"/>
      <w:r>
        <w:rPr>
          <w:rFonts w:ascii="Daxline Offc" w:hAnsi="Daxline Offc"/>
          <w:sz w:val="22"/>
          <w:szCs w:val="22"/>
        </w:rPr>
        <w:br w:type="page"/>
      </w:r>
    </w:p>
    <w:p w:rsidR="00FB6DEF" w:rsidRPr="00FB6DEF" w:rsidRDefault="00FB6DEF" w:rsidP="00FB6DEF">
      <w:pPr>
        <w:spacing w:line="276" w:lineRule="auto"/>
        <w:rPr>
          <w:rFonts w:ascii="Daxline Offc" w:hAnsi="Daxline Offc"/>
          <w:sz w:val="22"/>
          <w:szCs w:val="22"/>
        </w:rPr>
      </w:pPr>
      <w:r>
        <w:rPr>
          <w:rFonts w:ascii="Daxline Offc" w:hAnsi="Daxline Offc"/>
          <w:sz w:val="22"/>
          <w:szCs w:val="22"/>
        </w:rPr>
        <w:lastRenderedPageBreak/>
        <w:t>Folgende Zielsetzungen stehen daher im Mittelpunkt der Mitarbeitergespräche:</w:t>
      </w:r>
    </w:p>
    <w:bookmarkEnd w:id="5"/>
    <w:p w:rsidR="00FB6DEF" w:rsidRPr="00FB6DEF" w:rsidRDefault="008F3F7A" w:rsidP="00FB6DEF">
      <w:pPr>
        <w:rPr>
          <w:rFonts w:ascii="Daxline Offc" w:hAnsi="Daxline Offc" w:cs="Arial"/>
          <w:szCs w:val="18"/>
        </w:rPr>
      </w:pPr>
      <w:r>
        <w:rPr>
          <w:rFonts w:ascii="Daxline Offc" w:hAnsi="Daxline Offc" w:cs="Arial"/>
          <w:noProof/>
          <w:szCs w:val="18"/>
        </w:rPr>
        <mc:AlternateContent>
          <mc:Choice Requires="wpg">
            <w:drawing>
              <wp:anchor distT="0" distB="0" distL="114300" distR="114300" simplePos="0" relativeHeight="251702272" behindDoc="0" locked="0" layoutInCell="1" allowOverlap="1" wp14:anchorId="14ED4ADA" wp14:editId="6E5D4BFC">
                <wp:simplePos x="0" y="0"/>
                <wp:positionH relativeFrom="column">
                  <wp:posOffset>-10195</wp:posOffset>
                </wp:positionH>
                <wp:positionV relativeFrom="paragraph">
                  <wp:posOffset>107376</wp:posOffset>
                </wp:positionV>
                <wp:extent cx="6276975" cy="6324600"/>
                <wp:effectExtent l="0" t="0" r="9525" b="0"/>
                <wp:wrapNone/>
                <wp:docPr id="10" name="Gruppieren 10"/>
                <wp:cNvGraphicFramePr/>
                <a:graphic xmlns:a="http://schemas.openxmlformats.org/drawingml/2006/main">
                  <a:graphicData uri="http://schemas.microsoft.com/office/word/2010/wordprocessingGroup">
                    <wpg:wgp>
                      <wpg:cNvGrpSpPr/>
                      <wpg:grpSpPr>
                        <a:xfrm>
                          <a:off x="0" y="0"/>
                          <a:ext cx="6276975" cy="6324600"/>
                          <a:chOff x="0" y="0"/>
                          <a:chExt cx="6276975" cy="6324600"/>
                        </a:xfrm>
                      </wpg:grpSpPr>
                      <wps:wsp>
                        <wps:cNvPr id="34" name="Abgerundetes Rechteck 34"/>
                        <wps:cNvSpPr/>
                        <wps:spPr>
                          <a:xfrm>
                            <a:off x="3227540" y="3210838"/>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Feedback – und Lernkultur (auch während des Schuljahres) leben; </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Eine Führungshaltung, die berufslebens-langes, selbstentdeckendes Lernen </w:t>
                              </w:r>
                              <w:proofErr w:type="spellStart"/>
                              <w:r w:rsidRPr="00ED6049">
                                <w:rPr>
                                  <w:rFonts w:ascii="Daxline Offc" w:hAnsi="Daxline Offc"/>
                                  <w:color w:val="FFFFFF" w:themeColor="background1"/>
                                  <w:sz w:val="18"/>
                                  <w:szCs w:val="18"/>
                                </w:rPr>
                                <w:t>för-dert</w:t>
                              </w:r>
                              <w:proofErr w:type="spellEnd"/>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den Zielen der </w:t>
                              </w:r>
                              <w:proofErr w:type="spellStart"/>
                              <w:r w:rsidRPr="00ED6049">
                                <w:rPr>
                                  <w:rFonts w:ascii="Daxline Offc" w:hAnsi="Daxline Offc"/>
                                  <w:color w:val="FFFFFF" w:themeColor="background1"/>
                                  <w:sz w:val="18"/>
                                  <w:szCs w:val="18"/>
                                </w:rPr>
                                <w:t>Einrich-tung</w:t>
                              </w:r>
                              <w:proofErr w:type="spellEnd"/>
                              <w:r w:rsidRPr="00ED6049">
                                <w:rPr>
                                  <w:rFonts w:ascii="Daxline Offc" w:hAnsi="Daxline Offc"/>
                                  <w:color w:val="FFFFFF" w:themeColor="background1"/>
                                  <w:sz w:val="18"/>
                                  <w:szCs w:val="18"/>
                                </w:rPr>
                                <w:t xml:space="preserve"> und der Stiftung verbessern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Vorausschauende mögliche Sicherung der Einrichtungen und der Stiftung insgesamt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uppieren 39"/>
                        <wpg:cNvGrpSpPr/>
                        <wpg:grpSpPr>
                          <a:xfrm>
                            <a:off x="0" y="0"/>
                            <a:ext cx="6276975" cy="6324600"/>
                            <a:chOff x="0" y="0"/>
                            <a:chExt cx="6276975" cy="6324600"/>
                          </a:xfrm>
                        </wpg:grpSpPr>
                        <wps:wsp>
                          <wps:cNvPr id="25" name="Abgerundetes Rechteck 25"/>
                          <wps:cNvSpPr/>
                          <wps:spPr>
                            <a:xfrm>
                              <a:off x="419100" y="657225"/>
                              <a:ext cx="2628900" cy="2409825"/>
                            </a:xfrm>
                            <a:prstGeom prst="roundRect">
                              <a:avLst/>
                            </a:prstGeom>
                            <a:solidFill>
                              <a:srgbClr val="4F81BD"/>
                            </a:solidFill>
                            <a:ln w="25400" cap="flat" cmpd="sng" algn="ctr">
                              <a:noFill/>
                              <a:prstDash val="solid"/>
                            </a:ln>
                            <a:effectLst/>
                          </wps:spPr>
                          <wps:txbx>
                            <w:txbxContent>
                              <w:p w:rsidR="008F3F7A" w:rsidRPr="00ED6049" w:rsidRDefault="00221C2D" w:rsidP="008F3F7A">
                                <w:pPr>
                                  <w:spacing w:line="240" w:lineRule="auto"/>
                                  <w:jc w:val="left"/>
                                  <w:rPr>
                                    <w:rFonts w:ascii="Daxline Offc" w:hAnsi="Daxline Offc"/>
                                    <w:color w:val="FFFFFF" w:themeColor="background1"/>
                                    <w:sz w:val="18"/>
                                    <w:szCs w:val="18"/>
                                  </w:rPr>
                                </w:pPr>
                                <w:r>
                                  <w:rPr>
                                    <w:rFonts w:ascii="Daxline Offc" w:hAnsi="Daxline Offc"/>
                                    <w:color w:val="FFFFFF" w:themeColor="background1"/>
                                    <w:sz w:val="18"/>
                                    <w:szCs w:val="18"/>
                                  </w:rPr>
                                  <w:t>Stärken, Potenz</w:t>
                                </w:r>
                                <w:r w:rsidR="008F3F7A" w:rsidRPr="00ED6049">
                                  <w:rPr>
                                    <w:rFonts w:ascii="Daxline Offc" w:hAnsi="Daxline Offc"/>
                                    <w:color w:val="FFFFFF" w:themeColor="background1"/>
                                    <w:sz w:val="18"/>
                                    <w:szCs w:val="18"/>
                                  </w:rPr>
                                  <w:t xml:space="preserve">iale, Schwächen wahr-nehmen, reflektieren, daran „arbeiten“ </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(vorausschauend) fachlich und persönlich kontinuierlich weiterbilden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Gesundheit &amp; Leistungsfähigkeit der Mi</w:t>
                                </w:r>
                                <w:r w:rsidRPr="00ED6049">
                                  <w:rPr>
                                    <w:rFonts w:ascii="Daxline Offc" w:hAnsi="Daxline Offc"/>
                                    <w:color w:val="FFFFFF" w:themeColor="background1"/>
                                    <w:sz w:val="18"/>
                                    <w:szCs w:val="18"/>
                                  </w:rPr>
                                  <w:t>t</w:t>
                                </w:r>
                                <w:r w:rsidRPr="00ED6049">
                                  <w:rPr>
                                    <w:rFonts w:ascii="Daxline Offc" w:hAnsi="Daxline Offc"/>
                                    <w:color w:val="FFFFFF" w:themeColor="background1"/>
                                    <w:sz w:val="18"/>
                                    <w:szCs w:val="18"/>
                                  </w:rPr>
                                  <w:t>arbeiter erhalten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Anforderungsprofil überprüfen und ab-stimmen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Entwicklungsmöglichkeiten planen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bgerundetes Rechteck 32"/>
                          <wps:cNvSpPr/>
                          <wps:spPr>
                            <a:xfrm>
                              <a:off x="3228975" y="657225"/>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Ziele und Maßnahmen vereinbaren; übe</w:t>
                                </w:r>
                                <w:r w:rsidRPr="00ED6049">
                                  <w:rPr>
                                    <w:rFonts w:ascii="Daxline Offc" w:hAnsi="Daxline Offc"/>
                                    <w:color w:val="FFFFFF" w:themeColor="background1"/>
                                    <w:sz w:val="18"/>
                                    <w:szCs w:val="18"/>
                                  </w:rPr>
                                  <w:t>r</w:t>
                                </w:r>
                                <w:r w:rsidRPr="00ED6049">
                                  <w:rPr>
                                    <w:rFonts w:ascii="Daxline Offc" w:hAnsi="Daxline Offc"/>
                                    <w:color w:val="FFFFFF" w:themeColor="background1"/>
                                    <w:sz w:val="18"/>
                                    <w:szCs w:val="18"/>
                                  </w:rPr>
                                  <w:t>prüfbare Ziele geben Sicherheit - klare Ergebnisse ermöglichen Erfolgserlebnisse und machen zufrieden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Mitarbeitern mehr Eigenverantwortung geben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Zielen der jeweiligen Einrichtung und der Stiftung fördern – Mitarbeitern/-innen eine höhere </w:t>
                                </w:r>
                                <w:proofErr w:type="spellStart"/>
                                <w:r w:rsidRPr="00ED6049">
                                  <w:rPr>
                                    <w:rFonts w:ascii="Daxline Offc" w:hAnsi="Daxline Offc"/>
                                    <w:color w:val="FFFFFF" w:themeColor="background1"/>
                                    <w:sz w:val="18"/>
                                    <w:szCs w:val="18"/>
                                  </w:rPr>
                                  <w:t>Identi-fikation</w:t>
                                </w:r>
                                <w:proofErr w:type="spellEnd"/>
                                <w:r w:rsidRPr="00ED6049">
                                  <w:rPr>
                                    <w:rFonts w:ascii="Daxline Offc" w:hAnsi="Daxline Offc"/>
                                    <w:color w:val="FFFFFF" w:themeColor="background1"/>
                                    <w:sz w:val="18"/>
                                    <w:szCs w:val="18"/>
                                  </w:rPr>
                                  <w:t xml:space="preserve"> mit ihrer Arbeit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bgerundetes Rechteck 33"/>
                          <wps:cNvSpPr/>
                          <wps:spPr>
                            <a:xfrm>
                              <a:off x="419100" y="3209925"/>
                              <a:ext cx="2628900" cy="2409825"/>
                            </a:xfrm>
                            <a:prstGeom prst="roundRect">
                              <a:avLst/>
                            </a:prstGeom>
                            <a:solidFill>
                              <a:srgbClr val="4F81BD"/>
                            </a:solidFill>
                            <a:ln w="25400" cap="flat" cmpd="sng" algn="ctr">
                              <a:noFill/>
                              <a:prstDash val="solid"/>
                            </a:ln>
                            <a:effectLst/>
                          </wps:spPr>
                          <wps:txbx>
                            <w:txbxContent>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Bilanzierung der Prozesse - Zeit für Re-flexion – Abstand zum Alltag – die </w:t>
                                </w:r>
                                <w:proofErr w:type="spellStart"/>
                                <w:r w:rsidRPr="00ED6049">
                                  <w:rPr>
                                    <w:rFonts w:ascii="Daxline Offc" w:hAnsi="Daxline Offc"/>
                                    <w:color w:val="FFFFFF" w:themeColor="background1"/>
                                    <w:sz w:val="18"/>
                                    <w:szCs w:val="18"/>
                                  </w:rPr>
                                  <w:t>Vo</w:t>
                                </w:r>
                                <w:proofErr w:type="spellEnd"/>
                                <w:r w:rsidRPr="00ED6049">
                                  <w:rPr>
                                    <w:rFonts w:ascii="Daxline Offc" w:hAnsi="Daxline Offc"/>
                                    <w:color w:val="FFFFFF" w:themeColor="background1"/>
                                    <w:sz w:val="18"/>
                                    <w:szCs w:val="18"/>
                                  </w:rPr>
                                  <w:t>-gelperspektive zusammen einnehmen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besser in den Informations-fluss einbeziehen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Vermehrte Mitsprache und </w:t>
                                </w:r>
                                <w:proofErr w:type="spellStart"/>
                                <w:r w:rsidRPr="00ED6049">
                                  <w:rPr>
                                    <w:rFonts w:ascii="Daxline Offc" w:hAnsi="Daxline Offc"/>
                                    <w:color w:val="FFFFFF" w:themeColor="background1"/>
                                    <w:sz w:val="18"/>
                                    <w:szCs w:val="18"/>
                                  </w:rPr>
                                  <w:t>Mitwir-kungsmöglichkeiten</w:t>
                                </w:r>
                                <w:proofErr w:type="spellEnd"/>
                                <w:r w:rsidRPr="00ED6049">
                                  <w:rPr>
                                    <w:rFonts w:ascii="Daxline Offc" w:hAnsi="Daxline Offc"/>
                                    <w:color w:val="FFFFFF" w:themeColor="background1"/>
                                    <w:sz w:val="18"/>
                                    <w:szCs w:val="18"/>
                                  </w:rPr>
                                  <w:t xml:space="preserve"> ermöglichen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Mitverantwortung und </w:t>
                                </w:r>
                                <w:proofErr w:type="spellStart"/>
                                <w:r w:rsidRPr="00ED6049">
                                  <w:rPr>
                                    <w:rFonts w:ascii="Daxline Offc" w:hAnsi="Daxline Offc"/>
                                    <w:color w:val="FFFFFF" w:themeColor="background1"/>
                                    <w:sz w:val="18"/>
                                    <w:szCs w:val="18"/>
                                  </w:rPr>
                                  <w:t>Selbstverantwor-tung</w:t>
                                </w:r>
                                <w:proofErr w:type="spellEnd"/>
                                <w:r w:rsidRPr="00ED6049">
                                  <w:rPr>
                                    <w:rFonts w:ascii="Daxline Offc" w:hAnsi="Daxline Offc"/>
                                    <w:color w:val="FFFFFF" w:themeColor="background1"/>
                                    <w:sz w:val="18"/>
                                    <w:szCs w:val="18"/>
                                  </w:rPr>
                                  <w:t xml:space="preserve"> fördern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Klares, kongruentes, entwicklungs-förderndes Feedback geben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0" y="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K</w:t>
                                </w:r>
                                <w:r w:rsidRPr="00CD72DD">
                                  <w:rPr>
                                    <w:rFonts w:ascii="Daxline Offc" w:hAnsi="Daxline Offc"/>
                                    <w:b/>
                                    <w:color w:val="000000" w:themeColor="text1"/>
                                    <w:sz w:val="18"/>
                                    <w:szCs w:val="18"/>
                                  </w:rPr>
                                  <w:t>ontinuierliche Mitarbe</w:t>
                                </w:r>
                                <w:r w:rsidRPr="00CD72DD">
                                  <w:rPr>
                                    <w:rFonts w:ascii="Daxline Offc" w:hAnsi="Daxline Offc"/>
                                    <w:b/>
                                    <w:color w:val="000000" w:themeColor="text1"/>
                                    <w:sz w:val="18"/>
                                    <w:szCs w:val="18"/>
                                  </w:rPr>
                                  <w:t>i</w:t>
                                </w:r>
                                <w:r w:rsidRPr="00CD72DD">
                                  <w:rPr>
                                    <w:rFonts w:ascii="Daxline Offc" w:hAnsi="Daxline Offc"/>
                                    <w:b/>
                                    <w:color w:val="000000" w:themeColor="text1"/>
                                    <w:sz w:val="18"/>
                                    <w:szCs w:val="18"/>
                                  </w:rPr>
                                  <w:t xml:space="preserve">ter/-innen </w:t>
                                </w:r>
                                <w:r>
                                  <w:rPr>
                                    <w:rFonts w:ascii="Daxline Offc" w:hAnsi="Daxline Offc"/>
                                    <w:b/>
                                    <w:color w:val="000000" w:themeColor="text1"/>
                                    <w:sz w:val="18"/>
                                    <w:szCs w:val="18"/>
                                  </w:rPr>
                                  <w:t>–</w:t>
                                </w:r>
                                <w:r w:rsidRPr="00CD72DD">
                                  <w:rPr>
                                    <w:rFonts w:ascii="Daxline Offc" w:hAnsi="Daxline Offc"/>
                                    <w:b/>
                                    <w:color w:val="000000" w:themeColor="text1"/>
                                    <w:sz w:val="18"/>
                                    <w:szCs w:val="18"/>
                                  </w:rPr>
                                  <w:t xml:space="preserve"> Entwicklung</w:t>
                                </w:r>
                                <w:r>
                                  <w:rPr>
                                    <w:rFonts w:ascii="Daxline Offc" w:hAnsi="Daxline Offc"/>
                                    <w:b/>
                                    <w:color w:val="000000" w:themeColor="text1"/>
                                    <w:sz w:val="18"/>
                                    <w:szCs w:val="18"/>
                                  </w:rPr>
                                  <w:t xml:space="preserve">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0" y="5520325"/>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sidRPr="00CD72DD">
                                  <w:rPr>
                                    <w:rFonts w:ascii="Daxline Offc" w:hAnsi="Daxline Offc"/>
                                    <w:b/>
                                    <w:color w:val="000000" w:themeColor="text1"/>
                                    <w:sz w:val="18"/>
                                    <w:szCs w:val="18"/>
                                  </w:rPr>
                                  <w:t>Zusammenarbeit verbe</w:t>
                                </w:r>
                                <w:r w:rsidRPr="00CD72DD">
                                  <w:rPr>
                                    <w:rFonts w:ascii="Daxline Offc" w:hAnsi="Daxline Offc"/>
                                    <w:b/>
                                    <w:color w:val="000000" w:themeColor="text1"/>
                                    <w:sz w:val="18"/>
                                    <w:szCs w:val="18"/>
                                  </w:rPr>
                                  <w:t>s</w:t>
                                </w:r>
                                <w:r w:rsidRPr="00CD72DD">
                                  <w:rPr>
                                    <w:rFonts w:ascii="Daxline Offc" w:hAnsi="Daxline Offc"/>
                                    <w:b/>
                                    <w:color w:val="000000" w:themeColor="text1"/>
                                    <w:sz w:val="18"/>
                                    <w:szCs w:val="18"/>
                                  </w:rPr>
                                  <w:t>sern -</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Führung im 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bgerundetes Rechteck 37"/>
                          <wps:cNvSpPr/>
                          <wps:spPr>
                            <a:xfrm>
                              <a:off x="4552950" y="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suppressAutoHyphens/>
                                  <w:jc w:val="center"/>
                                  <w:rPr>
                                    <w:rFonts w:ascii="Daxline Offc" w:hAnsi="Daxline Offc"/>
                                    <w:b/>
                                    <w:color w:val="000000" w:themeColor="text1"/>
                                    <w:sz w:val="18"/>
                                    <w:szCs w:val="18"/>
                                  </w:rPr>
                                </w:pPr>
                                <w:r w:rsidRPr="00CD72DD">
                                  <w:rPr>
                                    <w:rFonts w:ascii="Daxline Offc" w:hAnsi="Daxline Offc"/>
                                    <w:b/>
                                    <w:color w:val="000000" w:themeColor="text1"/>
                                    <w:sz w:val="18"/>
                                    <w:szCs w:val="18"/>
                                  </w:rPr>
                                  <w:t>Ergebnisorientierung stärken: Mitarbeiter motivieren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bgerundetes Rechteck 38"/>
                          <wps:cNvSpPr/>
                          <wps:spPr>
                            <a:xfrm>
                              <a:off x="4524375" y="5524500"/>
                              <a:ext cx="1724025" cy="800100"/>
                            </a:xfrm>
                            <a:prstGeom prst="roundRect">
                              <a:avLst/>
                            </a:prstGeom>
                            <a:solidFill>
                              <a:srgbClr val="C0504D">
                                <a:lumMod val="40000"/>
                                <a:lumOff val="60000"/>
                              </a:srgbClr>
                            </a:solidFill>
                            <a:ln w="25400" cap="flat" cmpd="sng" algn="ctr">
                              <a:noFill/>
                              <a:prstDash val="solid"/>
                            </a:ln>
                            <a:effectLst/>
                          </wps:spPr>
                          <wps:txb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Immer mehr zur</w:t>
                                </w:r>
                                <w:r w:rsidRPr="00CD72DD">
                                  <w:rPr>
                                    <w:rFonts w:ascii="Daxline Offc" w:hAnsi="Daxline Offc"/>
                                    <w:b/>
                                    <w:color w:val="000000" w:themeColor="text1"/>
                                    <w:sz w:val="18"/>
                                    <w:szCs w:val="18"/>
                                  </w:rPr>
                                  <w:t xml:space="preserve"> „lerne</w:t>
                                </w:r>
                                <w:r w:rsidRPr="00CD72DD">
                                  <w:rPr>
                                    <w:rFonts w:ascii="Daxline Offc" w:hAnsi="Daxline Offc"/>
                                    <w:b/>
                                    <w:color w:val="000000" w:themeColor="text1"/>
                                    <w:sz w:val="18"/>
                                    <w:szCs w:val="18"/>
                                  </w:rPr>
                                  <w:t>n</w:t>
                                </w:r>
                                <w:r w:rsidRPr="00CD72DD">
                                  <w:rPr>
                                    <w:rFonts w:ascii="Daxline Offc" w:hAnsi="Daxline Offc"/>
                                    <w:b/>
                                    <w:color w:val="000000" w:themeColor="text1"/>
                                    <w:sz w:val="18"/>
                                    <w:szCs w:val="18"/>
                                  </w:rPr>
                                  <w:t>den</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Organisation“</w:t>
                                </w:r>
                                <w:r>
                                  <w:rPr>
                                    <w:rFonts w:ascii="Daxline Offc" w:hAnsi="Daxline Offc"/>
                                    <w:b/>
                                    <w:color w:val="000000" w:themeColor="text1"/>
                                    <w:sz w:val="18"/>
                                    <w:szCs w:val="18"/>
                                  </w:rPr>
                                  <w:t xml:space="preserve">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10" o:spid="_x0000_s1028" style="position:absolute;left:0;text-align:left;margin-left:-.8pt;margin-top:8.45pt;width:494.25pt;height:498pt;z-index:251702272;mso-position-horizontal-relative:text;mso-position-vertical-relative:text" coordsize="62769,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">
                <v:roundrect id="Abgerundetes Rechteck 34" o:spid="_x0000_s1029" style="position:absolute;left:32275;top:32108;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RhsUA&#10;AADbAAAADwAAAGRycy9kb3ducmV2LnhtbESPQWvCQBSE7wX/w/KE3ppNbSkSs0opFZRCQCN6fc2+&#10;JsHs25BdTcyv7xYKHoeZ+YZJV4NpxJU6V1tW8BzFIIgLq2suFRzy9dMchPPIGhvLpOBGDlbLyUOK&#10;ibY97+i696UIEHYJKqi8bxMpXVGRQRfZljh4P7Yz6IPsSqk77APcNHIWx2/SYM1hocKWPioqzvuL&#10;UbAzx21zGrPPNX3r4Tx+ZZssJ6Uep8P7AoSnwd/D/+2NVvDy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RGGxQAAANsAAAAPAAAAAAAAAAAAAAAAAJgCAABkcnMv&#10;ZG93bnJldi54bWxQSwUGAAAAAAQABAD1AAAAigMAAAAA&#10;" fillcolor="#4f81bd" stroked="f" strokeweight="2pt">
                  <v:textbo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Feedback – und Lernkultur (auch während des Schuljahres) leben; </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Eine Führungshaltung, die berufslebens-langes, selbstentdeckendes Lernen </w:t>
                        </w:r>
                        <w:proofErr w:type="spellStart"/>
                        <w:r w:rsidRPr="00ED6049">
                          <w:rPr>
                            <w:rFonts w:ascii="Daxline Offc" w:hAnsi="Daxline Offc"/>
                            <w:color w:val="FFFFFF" w:themeColor="background1"/>
                            <w:sz w:val="18"/>
                            <w:szCs w:val="18"/>
                          </w:rPr>
                          <w:t>för-dert</w:t>
                        </w:r>
                        <w:proofErr w:type="spellEnd"/>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den Zielen der </w:t>
                        </w:r>
                        <w:proofErr w:type="spellStart"/>
                        <w:r w:rsidRPr="00ED6049">
                          <w:rPr>
                            <w:rFonts w:ascii="Daxline Offc" w:hAnsi="Daxline Offc"/>
                            <w:color w:val="FFFFFF" w:themeColor="background1"/>
                            <w:sz w:val="18"/>
                            <w:szCs w:val="18"/>
                          </w:rPr>
                          <w:t>Einrich-tung</w:t>
                        </w:r>
                        <w:proofErr w:type="spellEnd"/>
                        <w:r w:rsidRPr="00ED6049">
                          <w:rPr>
                            <w:rFonts w:ascii="Daxline Offc" w:hAnsi="Daxline Offc"/>
                            <w:color w:val="FFFFFF" w:themeColor="background1"/>
                            <w:sz w:val="18"/>
                            <w:szCs w:val="18"/>
                          </w:rPr>
                          <w:t xml:space="preserve"> und der Stiftung verbessern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Vorausschauende mögliche Sicherung der Einrichtungen und der Stiftung insgesamt</w:t>
                        </w:r>
                      </w:p>
                    </w:txbxContent>
                  </v:textbox>
                </v:roundrect>
                <v:group id="Gruppieren 39" o:spid="_x0000_s1030" style="position:absolute;width:62769;height:63246" coordsize="62769,6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bgerundetes Rechteck 25" o:spid="_x0000_s1031" style="position:absolute;left:4191;top:6572;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iwMIA&#10;AADbAAAADwAAAGRycy9kb3ducmV2LnhtbESP3YrCMBSE7wXfIRxh7zRVWJFqFBEFl4WCP+jtsTm2&#10;xeakNFGrT28EwcthZr5hJrPGlOJGtSssK+j3IhDEqdUFZwr2u1V3BMJ5ZI2lZVLwIAezabs1wVjb&#10;O2/otvWZCBB2MSrIva9iKV2ak0HXsxVx8M62NuiDrDOpa7wHuCnlIIqG0mDBYSHHihY5pZft1SjY&#10;mMNfeXwmyxWddHN5/ifrZEdK/XSa+RiEp8Z/w5/2WisY/ML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CLAwgAAANsAAAAPAAAAAAAAAAAAAAAAAJgCAABkcnMvZG93&#10;bnJldi54bWxQSwUGAAAAAAQABAD1AAAAhwMAAAAA&#10;" fillcolor="#4f81bd" stroked="f" strokeweight="2pt">
                    <v:textbox>
                      <w:txbxContent>
                        <w:p w:rsidR="008F3F7A" w:rsidRPr="00ED6049" w:rsidRDefault="00221C2D" w:rsidP="008F3F7A">
                          <w:pPr>
                            <w:spacing w:line="240" w:lineRule="auto"/>
                            <w:jc w:val="left"/>
                            <w:rPr>
                              <w:rFonts w:ascii="Daxline Offc" w:hAnsi="Daxline Offc"/>
                              <w:color w:val="FFFFFF" w:themeColor="background1"/>
                              <w:sz w:val="18"/>
                              <w:szCs w:val="18"/>
                            </w:rPr>
                          </w:pPr>
                          <w:r>
                            <w:rPr>
                              <w:rFonts w:ascii="Daxline Offc" w:hAnsi="Daxline Offc"/>
                              <w:color w:val="FFFFFF" w:themeColor="background1"/>
                              <w:sz w:val="18"/>
                              <w:szCs w:val="18"/>
                            </w:rPr>
                            <w:t>Stärken, Potenz</w:t>
                          </w:r>
                          <w:r w:rsidR="008F3F7A" w:rsidRPr="00ED6049">
                            <w:rPr>
                              <w:rFonts w:ascii="Daxline Offc" w:hAnsi="Daxline Offc"/>
                              <w:color w:val="FFFFFF" w:themeColor="background1"/>
                              <w:sz w:val="18"/>
                              <w:szCs w:val="18"/>
                            </w:rPr>
                            <w:t xml:space="preserve">iale, Schwächen wahr-nehmen, reflektieren, daran „arbeiten“ </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(vorausschauend) fachlich und persönlich kontinuierlich weiterbilden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Gesundheit &amp; Leistungsfähigkeit der Mi</w:t>
                          </w:r>
                          <w:r w:rsidRPr="00ED6049">
                            <w:rPr>
                              <w:rFonts w:ascii="Daxline Offc" w:hAnsi="Daxline Offc"/>
                              <w:color w:val="FFFFFF" w:themeColor="background1"/>
                              <w:sz w:val="18"/>
                              <w:szCs w:val="18"/>
                            </w:rPr>
                            <w:t>t</w:t>
                          </w:r>
                          <w:r w:rsidRPr="00ED6049">
                            <w:rPr>
                              <w:rFonts w:ascii="Daxline Offc" w:hAnsi="Daxline Offc"/>
                              <w:color w:val="FFFFFF" w:themeColor="background1"/>
                              <w:sz w:val="18"/>
                              <w:szCs w:val="18"/>
                            </w:rPr>
                            <w:t>arbeiter erhalten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Anforderungsprofil überprüfen und ab-stimmen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Entwicklungsmöglichkeiten planen</w:t>
                          </w:r>
                        </w:p>
                      </w:txbxContent>
                    </v:textbox>
                  </v:roundrect>
                  <v:roundrect id="Abgerundetes Rechteck 32" o:spid="_x0000_s1032" style="position:absolute;left:32289;top:6572;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sacIA&#10;AADbAAAADwAAAGRycy9kb3ducmV2LnhtbESP3YrCMBSE7wXfIRxh7zTVBZFqFBEFl4WCP+jtsTm2&#10;xeakNFGrT28EwcthZr5hJrPGlOJGtSssK+j3IhDEqdUFZwr2u1V3BMJ5ZI2lZVLwIAezabs1wVjb&#10;O2/otvWZCBB2MSrIva9iKV2ak0HXsxVx8M62NuiDrDOpa7wHuCnlIIqG0mDBYSHHihY5pZft1SjY&#10;mMNfeXwmyxWddHN5/ifrZEdK/XSa+RiEp8Z/w5/2Wiv4HcD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CxpwgAAANsAAAAPAAAAAAAAAAAAAAAAAJgCAABkcnMvZG93&#10;bnJldi54bWxQSwUGAAAAAAQABAD1AAAAhwMAAAAA&#10;" fillcolor="#4f81bd" stroked="f" strokeweight="2pt">
                    <v:textbox>
                      <w:txbxContent>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Ziele und Maßnahmen vereinbaren; übe</w:t>
                          </w:r>
                          <w:r w:rsidRPr="00ED6049">
                            <w:rPr>
                              <w:rFonts w:ascii="Daxline Offc" w:hAnsi="Daxline Offc"/>
                              <w:color w:val="FFFFFF" w:themeColor="background1"/>
                              <w:sz w:val="18"/>
                              <w:szCs w:val="18"/>
                            </w:rPr>
                            <w:t>r</w:t>
                          </w:r>
                          <w:r w:rsidRPr="00ED6049">
                            <w:rPr>
                              <w:rFonts w:ascii="Daxline Offc" w:hAnsi="Daxline Offc"/>
                              <w:color w:val="FFFFFF" w:themeColor="background1"/>
                              <w:sz w:val="18"/>
                              <w:szCs w:val="18"/>
                            </w:rPr>
                            <w:t>prüfbare Ziele geben Sicherheit - klare Ergebnisse ermöglichen Erfolgserlebnisse und machen zufrieden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Mitarbeitern mehr Eigenverantwortung geben</w:t>
                          </w:r>
                        </w:p>
                        <w:p w:rsidR="008F3F7A" w:rsidRPr="00ED6049" w:rsidRDefault="008F3F7A" w:rsidP="008F3F7A">
                          <w:pPr>
                            <w:spacing w:line="240" w:lineRule="auto"/>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Identifikation mit Zielen der jeweiligen Einrichtung und der Stiftung fördern – Mitarbeitern/-innen eine höhere </w:t>
                          </w:r>
                          <w:proofErr w:type="spellStart"/>
                          <w:r w:rsidRPr="00ED6049">
                            <w:rPr>
                              <w:rFonts w:ascii="Daxline Offc" w:hAnsi="Daxline Offc"/>
                              <w:color w:val="FFFFFF" w:themeColor="background1"/>
                              <w:sz w:val="18"/>
                              <w:szCs w:val="18"/>
                            </w:rPr>
                            <w:t>Identi-fikation</w:t>
                          </w:r>
                          <w:proofErr w:type="spellEnd"/>
                          <w:r w:rsidRPr="00ED6049">
                            <w:rPr>
                              <w:rFonts w:ascii="Daxline Offc" w:hAnsi="Daxline Offc"/>
                              <w:color w:val="FFFFFF" w:themeColor="background1"/>
                              <w:sz w:val="18"/>
                              <w:szCs w:val="18"/>
                            </w:rPr>
                            <w:t xml:space="preserve"> mit ihrer Arbeit ermöglichen</w:t>
                          </w:r>
                        </w:p>
                      </w:txbxContent>
                    </v:textbox>
                  </v:roundrect>
                  <v:roundrect id="Abgerundetes Rechteck 33" o:spid="_x0000_s1033" style="position:absolute;left:4191;top:32099;width:26289;height:24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J8sIA&#10;AADbAAAADwAAAGRycy9kb3ducmV2LnhtbESP3YrCMBSE7wXfIRzBO01VkKUaRUTBRSj4g94em2Nb&#10;bE5Kk9Xq0xthwcthZr5hpvPGlOJOtSssKxj0IxDEqdUFZwqOh3XvB4TzyBpLy6TgSQ7ms3ZrirG2&#10;D97Rfe8zESDsYlSQe1/FUro0J4Oubyvi4F1tbdAHWWdS1/gIcFPKYRSNpcGCw0KOFS1zSm/7P6Ng&#10;Z06/5fmVrNZ00c3ttU02yYGU6naaxQSEp8Z/w//tjVYwGsH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InywgAAANsAAAAPAAAAAAAAAAAAAAAAAJgCAABkcnMvZG93&#10;bnJldi54bWxQSwUGAAAAAAQABAD1AAAAhwMAAAAA&#10;" fillcolor="#4f81bd" stroked="f" strokeweight="2pt">
                    <v:textbox>
                      <w:txbxContent>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Bilanzierung der Prozesse - Zeit für Re-flexion – Abstand zum Alltag – die </w:t>
                          </w:r>
                          <w:proofErr w:type="spellStart"/>
                          <w:r w:rsidRPr="00ED6049">
                            <w:rPr>
                              <w:rFonts w:ascii="Daxline Offc" w:hAnsi="Daxline Offc"/>
                              <w:color w:val="FFFFFF" w:themeColor="background1"/>
                              <w:sz w:val="18"/>
                              <w:szCs w:val="18"/>
                            </w:rPr>
                            <w:t>Vo</w:t>
                          </w:r>
                          <w:proofErr w:type="spellEnd"/>
                          <w:r w:rsidRPr="00ED6049">
                            <w:rPr>
                              <w:rFonts w:ascii="Daxline Offc" w:hAnsi="Daxline Offc"/>
                              <w:color w:val="FFFFFF" w:themeColor="background1"/>
                              <w:sz w:val="18"/>
                              <w:szCs w:val="18"/>
                            </w:rPr>
                            <w:t>-gelperspektive zusammen einnehmen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Mitarbeiter besser in den Informations-fluss einbeziehen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Vermehrte Mitsprache und </w:t>
                          </w:r>
                          <w:proofErr w:type="spellStart"/>
                          <w:r w:rsidRPr="00ED6049">
                            <w:rPr>
                              <w:rFonts w:ascii="Daxline Offc" w:hAnsi="Daxline Offc"/>
                              <w:color w:val="FFFFFF" w:themeColor="background1"/>
                              <w:sz w:val="18"/>
                              <w:szCs w:val="18"/>
                            </w:rPr>
                            <w:t>Mitwir-kungsmöglichkeiten</w:t>
                          </w:r>
                          <w:proofErr w:type="spellEnd"/>
                          <w:r w:rsidRPr="00ED6049">
                            <w:rPr>
                              <w:rFonts w:ascii="Daxline Offc" w:hAnsi="Daxline Offc"/>
                              <w:color w:val="FFFFFF" w:themeColor="background1"/>
                              <w:sz w:val="18"/>
                              <w:szCs w:val="18"/>
                            </w:rPr>
                            <w:t xml:space="preserve"> ermöglichen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 xml:space="preserve">Mitverantwortung und </w:t>
                          </w:r>
                          <w:proofErr w:type="spellStart"/>
                          <w:r w:rsidRPr="00ED6049">
                            <w:rPr>
                              <w:rFonts w:ascii="Daxline Offc" w:hAnsi="Daxline Offc"/>
                              <w:color w:val="FFFFFF" w:themeColor="background1"/>
                              <w:sz w:val="18"/>
                              <w:szCs w:val="18"/>
                            </w:rPr>
                            <w:t>Selbstverantwor-tung</w:t>
                          </w:r>
                          <w:proofErr w:type="spellEnd"/>
                          <w:r w:rsidRPr="00ED6049">
                            <w:rPr>
                              <w:rFonts w:ascii="Daxline Offc" w:hAnsi="Daxline Offc"/>
                              <w:color w:val="FFFFFF" w:themeColor="background1"/>
                              <w:sz w:val="18"/>
                              <w:szCs w:val="18"/>
                            </w:rPr>
                            <w:t xml:space="preserve"> fördern</w:t>
                          </w:r>
                        </w:p>
                        <w:p w:rsidR="008F3F7A" w:rsidRPr="00ED6049" w:rsidRDefault="008F3F7A" w:rsidP="008F3F7A">
                          <w:pPr>
                            <w:spacing w:line="240" w:lineRule="auto"/>
                            <w:jc w:val="left"/>
                            <w:rPr>
                              <w:rFonts w:ascii="Daxline Offc" w:hAnsi="Daxline Offc"/>
                              <w:color w:val="FFFFFF" w:themeColor="background1"/>
                              <w:sz w:val="18"/>
                              <w:szCs w:val="18"/>
                            </w:rPr>
                          </w:pPr>
                          <w:r w:rsidRPr="00ED6049">
                            <w:rPr>
                              <w:rFonts w:ascii="Daxline Offc" w:hAnsi="Daxline Offc"/>
                              <w:color w:val="FFFFFF" w:themeColor="background1"/>
                              <w:sz w:val="18"/>
                              <w:szCs w:val="18"/>
                            </w:rPr>
                            <w:t>Klares, kongruentes, entwicklungs-förderndes Feedback geben</w:t>
                          </w:r>
                        </w:p>
                      </w:txbxContent>
                    </v:textbox>
                  </v:roundrect>
                  <v:roundrect id="Abgerundetes Rechteck 35" o:spid="_x0000_s1034" style="position:absolute;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fOsAA&#10;AADbAAAADwAAAGRycy9kb3ducmV2LnhtbESP0YrCMBRE3wX/IVxh3zTRxUW6RhGhsk+Cbj/g0txt&#10;i81NSWJb/94sCD4OM3OG2e5H24qefGgca1guFAji0pmGKw3Fbz7fgAgR2WDrmDQ8KMB+N51sMTNu&#10;4Av111iJBOGQoYY6xi6TMpQ1WQwL1xEn7895izFJX0njcUhw28qVUl/SYsNpocaOjjWVt+vdaojn&#10;Ic9VeVrSSA5PRa/c2t+0/piNh28Qkcb4Dr/aP0bD5xr+v6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EfOsAAAADbAAAADwAAAAAAAAAAAAAAAACYAgAAZHJzL2Rvd25y&#10;ZXYueG1sUEsFBgAAAAAEAAQA9QAAAIUDA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K</w:t>
                          </w:r>
                          <w:r w:rsidRPr="00CD72DD">
                            <w:rPr>
                              <w:rFonts w:ascii="Daxline Offc" w:hAnsi="Daxline Offc"/>
                              <w:b/>
                              <w:color w:val="000000" w:themeColor="text1"/>
                              <w:sz w:val="18"/>
                              <w:szCs w:val="18"/>
                            </w:rPr>
                            <w:t>ontinuierliche Mitarbe</w:t>
                          </w:r>
                          <w:r w:rsidRPr="00CD72DD">
                            <w:rPr>
                              <w:rFonts w:ascii="Daxline Offc" w:hAnsi="Daxline Offc"/>
                              <w:b/>
                              <w:color w:val="000000" w:themeColor="text1"/>
                              <w:sz w:val="18"/>
                              <w:szCs w:val="18"/>
                            </w:rPr>
                            <w:t>i</w:t>
                          </w:r>
                          <w:r w:rsidRPr="00CD72DD">
                            <w:rPr>
                              <w:rFonts w:ascii="Daxline Offc" w:hAnsi="Daxline Offc"/>
                              <w:b/>
                              <w:color w:val="000000" w:themeColor="text1"/>
                              <w:sz w:val="18"/>
                              <w:szCs w:val="18"/>
                            </w:rPr>
                            <w:t xml:space="preserve">ter/-innen </w:t>
                          </w:r>
                          <w:r>
                            <w:rPr>
                              <w:rFonts w:ascii="Daxline Offc" w:hAnsi="Daxline Offc"/>
                              <w:b/>
                              <w:color w:val="000000" w:themeColor="text1"/>
                              <w:sz w:val="18"/>
                              <w:szCs w:val="18"/>
                            </w:rPr>
                            <w:t>–</w:t>
                          </w:r>
                          <w:r w:rsidRPr="00CD72DD">
                            <w:rPr>
                              <w:rFonts w:ascii="Daxline Offc" w:hAnsi="Daxline Offc"/>
                              <w:b/>
                              <w:color w:val="000000" w:themeColor="text1"/>
                              <w:sz w:val="18"/>
                              <w:szCs w:val="18"/>
                            </w:rPr>
                            <w:t xml:space="preserve"> Entwicklung</w:t>
                          </w:r>
                          <w:r>
                            <w:rPr>
                              <w:rFonts w:ascii="Daxline Offc" w:hAnsi="Daxline Offc"/>
                              <w:b/>
                              <w:color w:val="000000" w:themeColor="text1"/>
                              <w:sz w:val="18"/>
                              <w:szCs w:val="18"/>
                            </w:rPr>
                            <w:t xml:space="preserve"> ermöglichen</w:t>
                          </w:r>
                        </w:p>
                      </w:txbxContent>
                    </v:textbox>
                  </v:roundrect>
                  <v:roundrect id="Abgerundetes Rechteck 36" o:spid="_x0000_s1035" style="position:absolute;top:55203;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TcAA&#10;AADbAAAADwAAAGRycy9kb3ducmV2LnhtbESP0YrCMBRE3wX/IVxh39ZEF0W6RhGhsk+Cbj/g0txt&#10;i81NSWJb/94sCD4OM3OG2e5H24qefGgca1jMFQji0pmGKw3Fb/65AREissHWMWl4UID9bjrZYmbc&#10;wBfqr7ESCcIhQw11jF0mZShrshjmriNO3p/zFmOSvpLG45DgtpVLpdbSYsNpocaOjjWVt+vdaojn&#10;Ic9VeVrQSA5PRa/cyt+0/piNh28Qkcb4Dr/aP0bD1xr+v6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BTcAAAADbAAAADwAAAAAAAAAAAAAAAACYAgAAZHJzL2Rvd25y&#10;ZXYueG1sUEsFBgAAAAAEAAQA9QAAAIUDA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sidRPr="00CD72DD">
                            <w:rPr>
                              <w:rFonts w:ascii="Daxline Offc" w:hAnsi="Daxline Offc"/>
                              <w:b/>
                              <w:color w:val="000000" w:themeColor="text1"/>
                              <w:sz w:val="18"/>
                              <w:szCs w:val="18"/>
                            </w:rPr>
                            <w:t>Zusammenarbeit verbe</w:t>
                          </w:r>
                          <w:r w:rsidRPr="00CD72DD">
                            <w:rPr>
                              <w:rFonts w:ascii="Daxline Offc" w:hAnsi="Daxline Offc"/>
                              <w:b/>
                              <w:color w:val="000000" w:themeColor="text1"/>
                              <w:sz w:val="18"/>
                              <w:szCs w:val="18"/>
                            </w:rPr>
                            <w:t>s</w:t>
                          </w:r>
                          <w:r w:rsidRPr="00CD72DD">
                            <w:rPr>
                              <w:rFonts w:ascii="Daxline Offc" w:hAnsi="Daxline Offc"/>
                              <w:b/>
                              <w:color w:val="000000" w:themeColor="text1"/>
                              <w:sz w:val="18"/>
                              <w:szCs w:val="18"/>
                            </w:rPr>
                            <w:t>sern -</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Führung im Dialog</w:t>
                          </w:r>
                        </w:p>
                      </w:txbxContent>
                    </v:textbox>
                  </v:roundrect>
                  <v:roundrect id="Abgerundetes Rechteck 37" o:spid="_x0000_s1036" style="position:absolute;left:45529;width:1724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k1sAA&#10;AADbAAAADwAAAGRycy9kb3ducmV2LnhtbESP3YrCMBSE7xd8h3AE79bElVWpRpGFyl4t+PMAh+bY&#10;FpuTksS2vr1ZELwcZuYbZrMbbCM68qF2rGE2VSCIC2dqLjVczvnnCkSIyAYbx6ThQQF229HHBjPj&#10;ej5Sd4qlSBAOGWqoYmwzKUNRkcUwdS1x8q7OW4xJ+lIaj32C20Z+KbWQFmtOCxW29FNRcTvdrYb4&#10;1+e5Kg4zGsjh4dIp9+1vWk/Gw34NItIQ3+FX+9domC/h/0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8k1sAAAADbAAAADwAAAAAAAAAAAAAAAACYAgAAZHJzL2Rvd25y&#10;ZXYueG1sUEsFBgAAAAAEAAQA9QAAAIUDAAAAAA==&#10;" fillcolor="#e6b9b8" stroked="f" strokeweight="2pt">
                    <v:textbox>
                      <w:txbxContent>
                        <w:p w:rsidR="008F3F7A" w:rsidRPr="00CD72DD" w:rsidRDefault="008F3F7A" w:rsidP="008F3F7A">
                          <w:pPr>
                            <w:suppressAutoHyphens/>
                            <w:jc w:val="center"/>
                            <w:rPr>
                              <w:rFonts w:ascii="Daxline Offc" w:hAnsi="Daxline Offc"/>
                              <w:b/>
                              <w:color w:val="000000" w:themeColor="text1"/>
                              <w:sz w:val="18"/>
                              <w:szCs w:val="18"/>
                            </w:rPr>
                          </w:pPr>
                          <w:r w:rsidRPr="00CD72DD">
                            <w:rPr>
                              <w:rFonts w:ascii="Daxline Offc" w:hAnsi="Daxline Offc"/>
                              <w:b/>
                              <w:color w:val="000000" w:themeColor="text1"/>
                              <w:sz w:val="18"/>
                              <w:szCs w:val="18"/>
                            </w:rPr>
                            <w:t>Ergebnisorientierung stärken: Mitarbeiter motivieren</w:t>
                          </w:r>
                        </w:p>
                      </w:txbxContent>
                    </v:textbox>
                  </v:roundrect>
                  <v:roundrect id="Abgerundetes Rechteck 38" o:spid="_x0000_s1037" style="position:absolute;left:45243;top:55245;width:17241;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wpLwA&#10;AADbAAAADwAAAGRycy9kb3ducmV2LnhtbERPy4rCMBTdC/5DuII7TRwZkWoUESquBB8fcGmubbG5&#10;KUmmrX8/WQguD+e93Q+2ER35UDvWsJgrEMSFMzWXGh73fLYGESKywcYxaXhTgP1uPNpiZlzPV+pu&#10;sRQphEOGGqoY20zKUFRkMcxdS5y4p/MWY4K+lMZjn8JtI3+UWkmLNaeGCls6VlS8bn9WQ7z0ea6K&#10;04IGcnh6dMr9+pfW08lw2ICINMSv+OM+Gw3LNDZ9ST9A7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8LCkvAAAANsAAAAPAAAAAAAAAAAAAAAAAJgCAABkcnMvZG93bnJldi54&#10;bWxQSwUGAAAAAAQABAD1AAAAgQMAAAAA&#10;" fillcolor="#e6b9b8" stroked="f" strokeweight="2pt">
                    <v:textbox>
                      <w:txbxContent>
                        <w:p w:rsidR="008F3F7A" w:rsidRPr="00CD72DD" w:rsidRDefault="008F3F7A" w:rsidP="008F3F7A">
                          <w:pPr>
                            <w:jc w:val="center"/>
                            <w:rPr>
                              <w:rFonts w:ascii="Daxline Offc" w:hAnsi="Daxline Offc"/>
                              <w:b/>
                              <w:color w:val="000000" w:themeColor="text1"/>
                              <w:sz w:val="18"/>
                              <w:szCs w:val="18"/>
                            </w:rPr>
                          </w:pPr>
                          <w:r>
                            <w:rPr>
                              <w:rFonts w:ascii="Daxline Offc" w:hAnsi="Daxline Offc"/>
                              <w:b/>
                              <w:color w:val="000000" w:themeColor="text1"/>
                              <w:sz w:val="18"/>
                              <w:szCs w:val="18"/>
                            </w:rPr>
                            <w:t>Immer mehr zur</w:t>
                          </w:r>
                          <w:r w:rsidRPr="00CD72DD">
                            <w:rPr>
                              <w:rFonts w:ascii="Daxline Offc" w:hAnsi="Daxline Offc"/>
                              <w:b/>
                              <w:color w:val="000000" w:themeColor="text1"/>
                              <w:sz w:val="18"/>
                              <w:szCs w:val="18"/>
                            </w:rPr>
                            <w:t xml:space="preserve"> „lerne</w:t>
                          </w:r>
                          <w:r w:rsidRPr="00CD72DD">
                            <w:rPr>
                              <w:rFonts w:ascii="Daxline Offc" w:hAnsi="Daxline Offc"/>
                              <w:b/>
                              <w:color w:val="000000" w:themeColor="text1"/>
                              <w:sz w:val="18"/>
                              <w:szCs w:val="18"/>
                            </w:rPr>
                            <w:t>n</w:t>
                          </w:r>
                          <w:r w:rsidRPr="00CD72DD">
                            <w:rPr>
                              <w:rFonts w:ascii="Daxline Offc" w:hAnsi="Daxline Offc"/>
                              <w:b/>
                              <w:color w:val="000000" w:themeColor="text1"/>
                              <w:sz w:val="18"/>
                              <w:szCs w:val="18"/>
                            </w:rPr>
                            <w:t>den</w:t>
                          </w:r>
                          <w:r>
                            <w:rPr>
                              <w:rFonts w:ascii="Daxline Offc" w:hAnsi="Daxline Offc"/>
                              <w:b/>
                              <w:color w:val="000000" w:themeColor="text1"/>
                              <w:sz w:val="18"/>
                              <w:szCs w:val="18"/>
                            </w:rPr>
                            <w:t xml:space="preserve"> </w:t>
                          </w:r>
                          <w:r w:rsidRPr="00CD72DD">
                            <w:rPr>
                              <w:rFonts w:ascii="Daxline Offc" w:hAnsi="Daxline Offc"/>
                              <w:b/>
                              <w:color w:val="000000" w:themeColor="text1"/>
                              <w:sz w:val="18"/>
                              <w:szCs w:val="18"/>
                            </w:rPr>
                            <w:t>Organisation“</w:t>
                          </w:r>
                          <w:r>
                            <w:rPr>
                              <w:rFonts w:ascii="Daxline Offc" w:hAnsi="Daxline Offc"/>
                              <w:b/>
                              <w:color w:val="000000" w:themeColor="text1"/>
                              <w:sz w:val="18"/>
                              <w:szCs w:val="18"/>
                            </w:rPr>
                            <w:t xml:space="preserve"> werden</w:t>
                          </w:r>
                        </w:p>
                      </w:txbxContent>
                    </v:textbox>
                  </v:roundrect>
                </v:group>
              </v:group>
            </w:pict>
          </mc:Fallback>
        </mc:AlternateContent>
      </w: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Pr="00FB6DEF" w:rsidRDefault="00FB6DEF" w:rsidP="00FB6DEF">
      <w:pPr>
        <w:rPr>
          <w:rFonts w:ascii="Daxline Offc" w:hAnsi="Daxline Offc" w:cs="Arial"/>
          <w:szCs w:val="18"/>
        </w:rPr>
      </w:pPr>
    </w:p>
    <w:p w:rsidR="00FB6DEF" w:rsidRDefault="00FB6DEF" w:rsidP="00FB6DEF">
      <w:pPr>
        <w:spacing w:line="276" w:lineRule="auto"/>
        <w:rPr>
          <w:rFonts w:ascii="Daxline Offc" w:hAnsi="Daxline Offc"/>
          <w:sz w:val="22"/>
          <w:szCs w:val="22"/>
        </w:rPr>
      </w:pP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Hinsichtlich der rechtlichen Rahmenbedingungen sind bei der Durchführung von Mitarbeite</w:t>
      </w:r>
      <w:r w:rsidRPr="00FB6DEF">
        <w:rPr>
          <w:rFonts w:ascii="Daxline Offc" w:hAnsi="Daxline Offc"/>
          <w:sz w:val="22"/>
          <w:szCs w:val="22"/>
        </w:rPr>
        <w:t>r</w:t>
      </w:r>
      <w:r w:rsidRPr="00FB6DEF">
        <w:rPr>
          <w:rFonts w:ascii="Daxline Offc" w:hAnsi="Daxline Offc"/>
          <w:sz w:val="22"/>
          <w:szCs w:val="22"/>
        </w:rPr>
        <w:t>gesprächen die allgemeinen Bedingungen der Gleichbehandlung, insbesondere das Allgeme</w:t>
      </w:r>
      <w:r w:rsidRPr="00FB6DEF">
        <w:rPr>
          <w:rFonts w:ascii="Daxline Offc" w:hAnsi="Daxline Offc"/>
          <w:sz w:val="22"/>
          <w:szCs w:val="22"/>
        </w:rPr>
        <w:t>i</w:t>
      </w:r>
      <w:r w:rsidRPr="00FB6DEF">
        <w:rPr>
          <w:rFonts w:ascii="Daxline Offc" w:hAnsi="Daxline Offc"/>
          <w:sz w:val="22"/>
          <w:szCs w:val="22"/>
        </w:rPr>
        <w:t>ne Gleichbehandlungsgesetz, ggf. die Beteiligungsrechte der Mitarbeitervertretungsordnung, die arbeitsrechtlichen Bestimmungen der Arbeitsvertragsordnung der Diözese Rottenburg-Stuttgart bzw. der Dienstordnung für Lehrkräfte zu beachten.</w:t>
      </w:r>
    </w:p>
    <w:p w:rsidR="00FB6DEF" w:rsidRPr="00FB6DEF" w:rsidRDefault="00FB6DEF" w:rsidP="00FB6DEF">
      <w:pPr>
        <w:spacing w:line="276" w:lineRule="auto"/>
        <w:rPr>
          <w:rFonts w:ascii="Daxline Offc" w:hAnsi="Daxline Offc"/>
          <w:sz w:val="22"/>
          <w:szCs w:val="22"/>
        </w:rPr>
      </w:pPr>
      <w:r w:rsidRPr="00FB6DEF">
        <w:rPr>
          <w:rFonts w:ascii="Daxline Offc" w:hAnsi="Daxline Offc"/>
          <w:sz w:val="22"/>
          <w:szCs w:val="22"/>
        </w:rPr>
        <w:t>Trotz größter Bemühungen der Beteiligten kann es passieren, dass sich Führungskraft und Mitarbeiter nicht auf gemeinsame Ziele oder eine gute Form der Zusammenarbeit verständ</w:t>
      </w:r>
      <w:r w:rsidRPr="00FB6DEF">
        <w:rPr>
          <w:rFonts w:ascii="Daxline Offc" w:hAnsi="Daxline Offc"/>
          <w:sz w:val="22"/>
          <w:szCs w:val="22"/>
        </w:rPr>
        <w:t>i</w:t>
      </w:r>
      <w:r w:rsidRPr="00FB6DEF">
        <w:rPr>
          <w:rFonts w:ascii="Daxline Offc" w:hAnsi="Daxline Offc"/>
          <w:sz w:val="22"/>
          <w:szCs w:val="22"/>
        </w:rPr>
        <w:t>gen können.</w:t>
      </w:r>
    </w:p>
    <w:p w:rsidR="00FB6DEF" w:rsidRPr="00FB6DEF" w:rsidRDefault="00ED6049" w:rsidP="00FB6DEF">
      <w:pPr>
        <w:spacing w:line="276" w:lineRule="auto"/>
        <w:rPr>
          <w:rFonts w:ascii="Daxline Offc" w:hAnsi="Daxline Offc"/>
          <w:sz w:val="22"/>
          <w:szCs w:val="22"/>
        </w:rPr>
      </w:pPr>
      <w:r w:rsidRPr="0091519B">
        <w:rPr>
          <w:rFonts w:ascii="Daxline Offc" w:hAnsi="Daxline Offc"/>
          <w:sz w:val="22"/>
          <w:szCs w:val="22"/>
        </w:rPr>
        <w:lastRenderedPageBreak/>
        <w:t>Im Verständnis eines christlichen Menschenbilds dürfen sich Mitarbeiter und Führungskraft in solchen Gesprächen auch als begrenzt erleben. Dies bedeutet, dass in der Führungsbe</w:t>
      </w:r>
      <w:r>
        <w:rPr>
          <w:rFonts w:ascii="Daxline Offc" w:hAnsi="Daxline Offc"/>
          <w:sz w:val="22"/>
          <w:szCs w:val="22"/>
        </w:rPr>
        <w:t>ziehung</w:t>
      </w:r>
      <w:r w:rsidRPr="0091519B">
        <w:rPr>
          <w:rFonts w:ascii="Daxline Offc" w:hAnsi="Daxline Offc"/>
          <w:sz w:val="22"/>
          <w:szCs w:val="22"/>
        </w:rPr>
        <w:t xml:space="preserve"> </w:t>
      </w:r>
      <w:r>
        <w:rPr>
          <w:rFonts w:ascii="Daxline Offc" w:hAnsi="Daxline Offc"/>
          <w:sz w:val="22"/>
          <w:szCs w:val="22"/>
        </w:rPr>
        <w:t>ebenso wie</w:t>
      </w:r>
      <w:r w:rsidRPr="0091519B">
        <w:rPr>
          <w:rFonts w:ascii="Daxline Offc" w:hAnsi="Daxline Offc"/>
          <w:sz w:val="22"/>
          <w:szCs w:val="22"/>
        </w:rPr>
        <w:t xml:space="preserve"> im Gespräch über Ziele und gegenseitige Erwartungen Fehler passieren und Mis</w:t>
      </w:r>
      <w:r w:rsidRPr="0091519B">
        <w:rPr>
          <w:rFonts w:ascii="Daxline Offc" w:hAnsi="Daxline Offc"/>
          <w:sz w:val="22"/>
          <w:szCs w:val="22"/>
        </w:rPr>
        <w:t>s</w:t>
      </w:r>
      <w:r w:rsidRPr="0091519B">
        <w:rPr>
          <w:rFonts w:ascii="Daxline Offc" w:hAnsi="Daxline Offc"/>
          <w:sz w:val="22"/>
          <w:szCs w:val="22"/>
        </w:rPr>
        <w:t xml:space="preserve">verständnisse entstehen dürfen. Im Verständnis der kirchlichen Dienstgemeinschaft ist eine gegenseitige Fehlertoleranz wichtig. </w:t>
      </w:r>
      <w:r>
        <w:rPr>
          <w:rFonts w:ascii="Daxline Offc" w:hAnsi="Daxline Offc"/>
          <w:sz w:val="22"/>
          <w:szCs w:val="22"/>
        </w:rPr>
        <w:t>D</w:t>
      </w:r>
      <w:r w:rsidRPr="0091519B">
        <w:rPr>
          <w:rFonts w:ascii="Daxline Offc" w:hAnsi="Daxline Offc"/>
          <w:sz w:val="22"/>
          <w:szCs w:val="22"/>
        </w:rPr>
        <w:t>ie Beziehung zwischen Führungskraft und Mitarbeiter</w:t>
      </w:r>
      <w:r>
        <w:rPr>
          <w:rFonts w:ascii="Daxline Offc" w:hAnsi="Daxline Offc"/>
          <w:sz w:val="22"/>
          <w:szCs w:val="22"/>
        </w:rPr>
        <w:t xml:space="preserve"> ist</w:t>
      </w:r>
      <w:r w:rsidRPr="0091519B">
        <w:rPr>
          <w:rFonts w:ascii="Daxline Offc" w:hAnsi="Daxline Offc"/>
          <w:sz w:val="22"/>
          <w:szCs w:val="22"/>
        </w:rPr>
        <w:t xml:space="preserve"> in de</w:t>
      </w:r>
      <w:r>
        <w:rPr>
          <w:rFonts w:ascii="Daxline Offc" w:hAnsi="Daxline Offc"/>
          <w:sz w:val="22"/>
          <w:szCs w:val="22"/>
        </w:rPr>
        <w:t>r</w:t>
      </w:r>
      <w:r w:rsidRPr="0091519B">
        <w:rPr>
          <w:rFonts w:ascii="Daxline Offc" w:hAnsi="Daxline Offc"/>
          <w:sz w:val="22"/>
          <w:szCs w:val="22"/>
        </w:rPr>
        <w:t xml:space="preserve"> Dienstgemeinschaft besonders wertvoll</w:t>
      </w:r>
      <w:r>
        <w:rPr>
          <w:rFonts w:ascii="Daxline Offc" w:hAnsi="Daxline Offc"/>
          <w:sz w:val="22"/>
          <w:szCs w:val="22"/>
        </w:rPr>
        <w:t>. Daher ist in Konfliktfällen, die sich nicht unmittelbar lösen lassen,</w:t>
      </w:r>
      <w:r w:rsidRPr="0091519B">
        <w:rPr>
          <w:rFonts w:ascii="Daxline Offc" w:hAnsi="Daxline Offc"/>
          <w:sz w:val="22"/>
          <w:szCs w:val="22"/>
        </w:rPr>
        <w:t xml:space="preserve"> </w:t>
      </w:r>
      <w:r>
        <w:rPr>
          <w:rFonts w:ascii="Daxline Offc" w:hAnsi="Daxline Offc"/>
          <w:sz w:val="22"/>
          <w:szCs w:val="22"/>
        </w:rPr>
        <w:t xml:space="preserve">immer </w:t>
      </w:r>
      <w:r w:rsidRPr="0091519B">
        <w:rPr>
          <w:rFonts w:ascii="Daxline Offc" w:hAnsi="Daxline Offc"/>
          <w:sz w:val="22"/>
          <w:szCs w:val="22"/>
        </w:rPr>
        <w:t>eine Vermittlung vorgesehen. Zu diesem Zweck sollen die Gesprächsparteien zunächst den nächsthöheren Vorgesetzten anrufen, um unterschiedliche Sichtweisen auszuräumen. Gelingt auf diesem Wege eine Vermittlung nicht, so können beide Seiten im gegenseitigen Einvernehmen einen Berater (Supervisor, Mediator) hinzuziehen.</w:t>
      </w:r>
    </w:p>
    <w:p w:rsidR="00FB6DEF" w:rsidRDefault="00FB6DEF" w:rsidP="00FB6DEF"/>
    <w:p w:rsidR="00FB6DEF" w:rsidRPr="00FB6DEF" w:rsidRDefault="00FB6DEF" w:rsidP="00307E86">
      <w:pPr>
        <w:keepNext/>
        <w:numPr>
          <w:ilvl w:val="0"/>
          <w:numId w:val="1"/>
        </w:numPr>
        <w:suppressAutoHyphens/>
        <w:spacing w:before="240" w:line="276" w:lineRule="auto"/>
        <w:ind w:left="0" w:firstLine="0"/>
        <w:jc w:val="left"/>
        <w:outlineLvl w:val="0"/>
        <w:rPr>
          <w:rFonts w:ascii="Daxline Offc" w:hAnsi="Daxline Offc"/>
          <w:b/>
          <w:kern w:val="28"/>
          <w:sz w:val="32"/>
        </w:rPr>
      </w:pPr>
      <w:bookmarkStart w:id="6" w:name="_Toc474503350"/>
      <w:bookmarkStart w:id="7" w:name="_Toc479762377"/>
      <w:bookmarkStart w:id="8" w:name="_Toc479771213"/>
      <w:bookmarkStart w:id="9" w:name="_Toc479771342"/>
      <w:r w:rsidRPr="00FB6DEF">
        <w:rPr>
          <w:rFonts w:ascii="Daxline Offc" w:hAnsi="Daxline Offc"/>
          <w:b/>
          <w:kern w:val="28"/>
          <w:sz w:val="32"/>
        </w:rPr>
        <w:t>Inhalte und Rahmenbedingungen von Mitarbeitergesprächen im Bereich der SKFS</w:t>
      </w:r>
      <w:bookmarkEnd w:id="6"/>
      <w:bookmarkEnd w:id="7"/>
      <w:bookmarkEnd w:id="8"/>
      <w:bookmarkEnd w:id="9"/>
    </w:p>
    <w:p w:rsidR="00FB6DEF" w:rsidRPr="00FB6DEF" w:rsidRDefault="00FB6DEF" w:rsidP="00FB6DEF">
      <w:pPr>
        <w:spacing w:before="0" w:line="276" w:lineRule="auto"/>
        <w:rPr>
          <w:rFonts w:ascii="Daxline Offc" w:hAnsi="Daxline Offc"/>
          <w:sz w:val="22"/>
          <w:szCs w:val="22"/>
        </w:rPr>
      </w:pPr>
    </w:p>
    <w:p w:rsidR="00FB6DEF" w:rsidRPr="00FB6DEF" w:rsidRDefault="00FB6DEF" w:rsidP="00FB6DEF">
      <w:pPr>
        <w:spacing w:before="0" w:line="276" w:lineRule="auto"/>
        <w:rPr>
          <w:rFonts w:ascii="Daxline Offc" w:hAnsi="Daxline Offc"/>
          <w:sz w:val="22"/>
          <w:szCs w:val="22"/>
        </w:rPr>
      </w:pPr>
      <w:r w:rsidRPr="00FB6DEF">
        <w:rPr>
          <w:rFonts w:ascii="Daxline Offc" w:hAnsi="Daxline Offc"/>
          <w:sz w:val="22"/>
          <w:szCs w:val="22"/>
        </w:rPr>
        <w:t>Das Mitarbeitergespräch umfasst drei zentrale Elemente:</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Gemeinsame Refle</w:t>
      </w:r>
      <w:r w:rsidR="009A6DD3">
        <w:rPr>
          <w:rFonts w:ascii="Daxline Offc" w:hAnsi="Daxline Offc"/>
          <w:sz w:val="22"/>
          <w:szCs w:val="22"/>
        </w:rPr>
        <w:t>x</w:t>
      </w:r>
      <w:r w:rsidRPr="00FB6DEF">
        <w:rPr>
          <w:rFonts w:ascii="Daxline Offc" w:hAnsi="Daxline Offc"/>
          <w:sz w:val="22"/>
          <w:szCs w:val="22"/>
        </w:rPr>
        <w:t>ion der Aufgabenbereiche und Feedback der Führungskraft</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Gemeinsame Refle</w:t>
      </w:r>
      <w:r w:rsidR="009A6DD3">
        <w:rPr>
          <w:rFonts w:ascii="Daxline Offc" w:hAnsi="Daxline Offc"/>
          <w:sz w:val="22"/>
          <w:szCs w:val="22"/>
        </w:rPr>
        <w:t>x</w:t>
      </w:r>
      <w:r w:rsidRPr="00FB6DEF">
        <w:rPr>
          <w:rFonts w:ascii="Daxline Offc" w:hAnsi="Daxline Offc"/>
          <w:sz w:val="22"/>
          <w:szCs w:val="22"/>
        </w:rPr>
        <w:t>ion der Zielerreichung und Feedback der Führungskraft</w:t>
      </w:r>
    </w:p>
    <w:p w:rsidR="00FB6DEF" w:rsidRPr="00FB6DEF" w:rsidRDefault="00FB6DEF" w:rsidP="0029102F">
      <w:pPr>
        <w:numPr>
          <w:ilvl w:val="0"/>
          <w:numId w:val="15"/>
        </w:numPr>
        <w:spacing w:before="0" w:line="276" w:lineRule="auto"/>
        <w:jc w:val="left"/>
        <w:rPr>
          <w:rFonts w:ascii="Daxline Offc" w:hAnsi="Daxline Offc"/>
          <w:sz w:val="22"/>
          <w:szCs w:val="22"/>
        </w:rPr>
      </w:pPr>
      <w:r w:rsidRPr="00FB6DEF">
        <w:rPr>
          <w:rFonts w:ascii="Daxline Offc" w:hAnsi="Daxline Offc"/>
          <w:sz w:val="22"/>
          <w:szCs w:val="22"/>
        </w:rPr>
        <w:t xml:space="preserve">Transparenz zu Zielen der kommenden zwei Jahre und Zielvereinbarungsgespräch </w:t>
      </w:r>
    </w:p>
    <w:p w:rsidR="00FB6DEF" w:rsidRPr="00FB6DEF" w:rsidRDefault="00FB6DEF" w:rsidP="00FB6DEF">
      <w:pPr>
        <w:spacing w:before="0" w:line="276" w:lineRule="auto"/>
        <w:ind w:left="360"/>
        <w:rPr>
          <w:rFonts w:ascii="Daxline Offc" w:hAnsi="Daxline Offc" w:cs="Arial"/>
          <w:sz w:val="22"/>
          <w:szCs w:val="22"/>
        </w:rPr>
      </w:pPr>
    </w:p>
    <w:tbl>
      <w:tblPr>
        <w:tblStyle w:val="Tabellenraster"/>
        <w:tblW w:w="9889" w:type="dxa"/>
        <w:tblLook w:val="04A0" w:firstRow="1" w:lastRow="0" w:firstColumn="1" w:lastColumn="0" w:noHBand="0" w:noVBand="1"/>
      </w:tblPr>
      <w:tblGrid>
        <w:gridCol w:w="2543"/>
        <w:gridCol w:w="7346"/>
      </w:tblGrid>
      <w:tr w:rsidR="00307E86" w:rsidRPr="0091519B" w:rsidTr="006418B6">
        <w:tc>
          <w:tcPr>
            <w:tcW w:w="9889" w:type="dxa"/>
            <w:gridSpan w:val="2"/>
          </w:tcPr>
          <w:p w:rsidR="00307E86" w:rsidRPr="0091519B" w:rsidRDefault="00307E86" w:rsidP="006418B6">
            <w:pPr>
              <w:spacing w:line="276" w:lineRule="auto"/>
              <w:jc w:val="center"/>
              <w:rPr>
                <w:rFonts w:ascii="Daxline Offc" w:hAnsi="Daxline Offc"/>
                <w:b/>
              </w:rPr>
            </w:pPr>
            <w:r w:rsidRPr="0091519B">
              <w:rPr>
                <w:rFonts w:ascii="Daxline Offc" w:hAnsi="Daxline Offc"/>
                <w:b/>
              </w:rPr>
              <w:t xml:space="preserve">Mitarbeitergespräche </w:t>
            </w:r>
            <w:r>
              <w:rPr>
                <w:rFonts w:ascii="Daxline Offc" w:hAnsi="Daxline Offc"/>
                <w:b/>
              </w:rPr>
              <w:t>mit Lehrkräften</w:t>
            </w:r>
          </w:p>
        </w:tc>
      </w:tr>
      <w:tr w:rsidR="00307E86" w:rsidRPr="0091519B" w:rsidTr="006418B6">
        <w:tc>
          <w:tcPr>
            <w:tcW w:w="2543" w:type="dxa"/>
          </w:tcPr>
          <w:p w:rsidR="00307E86" w:rsidRPr="0091519B" w:rsidRDefault="00307E86" w:rsidP="006418B6">
            <w:pPr>
              <w:spacing w:line="276" w:lineRule="auto"/>
              <w:jc w:val="left"/>
              <w:rPr>
                <w:rFonts w:ascii="Daxline Offc" w:hAnsi="Daxline Offc"/>
                <w:sz w:val="22"/>
              </w:rPr>
            </w:pPr>
            <w:r w:rsidRPr="0091519B">
              <w:rPr>
                <w:rFonts w:ascii="Daxline Offc" w:hAnsi="Daxline Offc"/>
                <w:b/>
                <w:sz w:val="22"/>
              </w:rPr>
              <w:t>Ziele und Grundlagen:</w:t>
            </w:r>
            <w:r w:rsidRPr="0091519B">
              <w:rPr>
                <w:rFonts w:ascii="Daxline Offc" w:hAnsi="Daxline Offc"/>
                <w:sz w:val="22"/>
              </w:rPr>
              <w:t xml:space="preserve"> </w:t>
            </w:r>
          </w:p>
          <w:p w:rsidR="00307E86" w:rsidRPr="0091519B" w:rsidRDefault="00307E86" w:rsidP="006418B6">
            <w:pPr>
              <w:spacing w:line="276" w:lineRule="auto"/>
              <w:jc w:val="left"/>
              <w:rPr>
                <w:rFonts w:ascii="Daxline Offc" w:hAnsi="Daxline Offc"/>
                <w:b/>
                <w:sz w:val="22"/>
              </w:rPr>
            </w:pPr>
          </w:p>
        </w:tc>
        <w:tc>
          <w:tcPr>
            <w:tcW w:w="7346" w:type="dxa"/>
          </w:tcPr>
          <w:p w:rsidR="00307E86" w:rsidRPr="0091519B" w:rsidRDefault="00307E86" w:rsidP="006418B6">
            <w:pPr>
              <w:spacing w:before="0" w:line="276" w:lineRule="auto"/>
              <w:jc w:val="left"/>
              <w:rPr>
                <w:rFonts w:ascii="Daxline Offc" w:hAnsi="Daxline Offc"/>
                <w:sz w:val="18"/>
                <w:szCs w:val="18"/>
                <w:u w:val="single"/>
              </w:rPr>
            </w:pPr>
            <w:r w:rsidRPr="0091519B">
              <w:rPr>
                <w:rFonts w:ascii="Daxline Offc" w:hAnsi="Daxline Offc"/>
                <w:sz w:val="18"/>
                <w:szCs w:val="18"/>
                <w:u w:val="single"/>
              </w:rPr>
              <w:t>Entwicklung der Person:</w:t>
            </w:r>
          </w:p>
          <w:p w:rsidR="00307E86" w:rsidRPr="0091519B" w:rsidRDefault="00307E86" w:rsidP="006418B6">
            <w:pPr>
              <w:spacing w:before="0" w:line="276" w:lineRule="auto"/>
              <w:jc w:val="left"/>
              <w:rPr>
                <w:rFonts w:ascii="Daxline Offc" w:hAnsi="Daxline Offc"/>
                <w:sz w:val="18"/>
                <w:szCs w:val="18"/>
              </w:rPr>
            </w:pPr>
            <w:r w:rsidRPr="0091519B">
              <w:rPr>
                <w:rFonts w:ascii="Daxline Offc" w:hAnsi="Daxline Offc"/>
                <w:sz w:val="18"/>
                <w:szCs w:val="18"/>
              </w:rPr>
              <w:t>Hilfe bei der persönlichen und fachlichen Weiterentwicklung des MA in der Schule</w:t>
            </w:r>
          </w:p>
          <w:p w:rsidR="00307E86" w:rsidRPr="0091519B" w:rsidRDefault="00307E86" w:rsidP="006418B6">
            <w:pPr>
              <w:spacing w:before="0" w:line="276" w:lineRule="auto"/>
              <w:jc w:val="left"/>
              <w:rPr>
                <w:rFonts w:ascii="Daxline Offc" w:hAnsi="Daxline Offc"/>
                <w:sz w:val="18"/>
                <w:szCs w:val="18"/>
                <w:u w:val="single"/>
              </w:rPr>
            </w:pPr>
            <w:r w:rsidRPr="0091519B">
              <w:rPr>
                <w:rFonts w:ascii="Daxline Offc" w:hAnsi="Daxline Offc"/>
                <w:sz w:val="18"/>
                <w:szCs w:val="18"/>
                <w:u w:val="single"/>
              </w:rPr>
              <w:t>Entwicklung der Institution (Schulentwicklung):</w:t>
            </w:r>
          </w:p>
          <w:p w:rsidR="00307E86" w:rsidRPr="0091519B" w:rsidRDefault="00307E86" w:rsidP="009A6DD3">
            <w:pPr>
              <w:spacing w:before="0" w:line="276" w:lineRule="auto"/>
              <w:jc w:val="left"/>
              <w:rPr>
                <w:rFonts w:ascii="Daxline Offc" w:hAnsi="Daxline Offc"/>
                <w:sz w:val="18"/>
                <w:szCs w:val="18"/>
              </w:rPr>
            </w:pPr>
            <w:r w:rsidRPr="0091519B">
              <w:rPr>
                <w:rFonts w:ascii="Daxline Offc" w:hAnsi="Daxline Offc"/>
                <w:sz w:val="18"/>
                <w:szCs w:val="18"/>
              </w:rPr>
              <w:t xml:space="preserve">Förderung des Beitrags </w:t>
            </w:r>
            <w:r w:rsidR="009A6DD3">
              <w:rPr>
                <w:rFonts w:ascii="Daxline Offc" w:hAnsi="Daxline Offc"/>
                <w:sz w:val="18"/>
                <w:szCs w:val="18"/>
              </w:rPr>
              <w:t>der Lehrkraft</w:t>
            </w:r>
            <w:r w:rsidRPr="0091519B">
              <w:rPr>
                <w:rFonts w:ascii="Daxline Offc" w:hAnsi="Daxline Offc"/>
                <w:sz w:val="18"/>
                <w:szCs w:val="18"/>
              </w:rPr>
              <w:t xml:space="preserve"> zur Schulentwicklung (in den Dimensionen Unte</w:t>
            </w:r>
            <w:r w:rsidRPr="0091519B">
              <w:rPr>
                <w:rFonts w:ascii="Daxline Offc" w:hAnsi="Daxline Offc"/>
                <w:sz w:val="18"/>
                <w:szCs w:val="18"/>
              </w:rPr>
              <w:t>r</w:t>
            </w:r>
            <w:r w:rsidRPr="0091519B">
              <w:rPr>
                <w:rFonts w:ascii="Daxline Offc" w:hAnsi="Daxline Offc"/>
                <w:sz w:val="18"/>
                <w:szCs w:val="18"/>
              </w:rPr>
              <w:t>richtsentwicklung und Organisationsentwicklung)</w:t>
            </w:r>
          </w:p>
        </w:tc>
      </w:tr>
      <w:tr w:rsidR="00307E86" w:rsidRPr="0091519B" w:rsidTr="006418B6">
        <w:tc>
          <w:tcPr>
            <w:tcW w:w="2543" w:type="dxa"/>
          </w:tcPr>
          <w:p w:rsidR="00307E86" w:rsidRPr="0091519B" w:rsidRDefault="00307E86" w:rsidP="006418B6">
            <w:pPr>
              <w:spacing w:line="276" w:lineRule="auto"/>
              <w:jc w:val="left"/>
              <w:rPr>
                <w:rFonts w:ascii="Daxline Offc" w:hAnsi="Daxline Offc"/>
                <w:b/>
                <w:sz w:val="22"/>
              </w:rPr>
            </w:pPr>
            <w:r w:rsidRPr="0091519B">
              <w:rPr>
                <w:rFonts w:ascii="Daxline Offc" w:hAnsi="Daxline Offc"/>
                <w:b/>
                <w:sz w:val="22"/>
              </w:rPr>
              <w:t>Zuständigkeit</w:t>
            </w:r>
          </w:p>
        </w:tc>
        <w:tc>
          <w:tcPr>
            <w:tcW w:w="7346" w:type="dxa"/>
          </w:tcPr>
          <w:p w:rsidR="00307E86" w:rsidRPr="0091519B" w:rsidRDefault="00307E86" w:rsidP="006418B6">
            <w:pPr>
              <w:spacing w:line="276" w:lineRule="auto"/>
              <w:rPr>
                <w:rFonts w:ascii="Daxline Offc" w:hAnsi="Daxline Offc"/>
                <w:sz w:val="18"/>
                <w:szCs w:val="18"/>
              </w:rPr>
            </w:pPr>
            <w:r w:rsidRPr="0091519B">
              <w:rPr>
                <w:rFonts w:ascii="Daxline Offc" w:hAnsi="Daxline Offc"/>
                <w:sz w:val="18"/>
                <w:szCs w:val="18"/>
              </w:rPr>
              <w:t xml:space="preserve">Schulleiter, </w:t>
            </w:r>
            <w:proofErr w:type="spellStart"/>
            <w:r w:rsidRPr="0091519B">
              <w:rPr>
                <w:rFonts w:ascii="Daxline Offc" w:hAnsi="Daxline Offc"/>
                <w:sz w:val="18"/>
                <w:szCs w:val="18"/>
              </w:rPr>
              <w:t>stellvertr</w:t>
            </w:r>
            <w:proofErr w:type="spellEnd"/>
            <w:r w:rsidRPr="0091519B">
              <w:rPr>
                <w:rFonts w:ascii="Daxline Offc" w:hAnsi="Daxline Offc"/>
                <w:sz w:val="18"/>
                <w:szCs w:val="18"/>
              </w:rPr>
              <w:t>. Schulleiter</w:t>
            </w:r>
          </w:p>
        </w:tc>
      </w:tr>
      <w:tr w:rsidR="00307E86" w:rsidRPr="0091519B" w:rsidTr="006418B6">
        <w:tc>
          <w:tcPr>
            <w:tcW w:w="2543" w:type="dxa"/>
          </w:tcPr>
          <w:p w:rsidR="00307E86" w:rsidRPr="0091519B" w:rsidRDefault="00307E86" w:rsidP="006418B6">
            <w:pPr>
              <w:spacing w:line="276" w:lineRule="auto"/>
              <w:jc w:val="left"/>
              <w:rPr>
                <w:rFonts w:ascii="Daxline Offc" w:hAnsi="Daxline Offc"/>
                <w:b/>
                <w:sz w:val="22"/>
              </w:rPr>
            </w:pPr>
            <w:r w:rsidRPr="0091519B">
              <w:rPr>
                <w:rFonts w:ascii="Daxline Offc" w:hAnsi="Daxline Offc"/>
                <w:b/>
                <w:sz w:val="22"/>
              </w:rPr>
              <w:t>Turnus</w:t>
            </w:r>
          </w:p>
        </w:tc>
        <w:tc>
          <w:tcPr>
            <w:tcW w:w="7346" w:type="dxa"/>
          </w:tcPr>
          <w:p w:rsidR="00307E86" w:rsidRPr="0091519B" w:rsidRDefault="00307E86" w:rsidP="006418B6">
            <w:pPr>
              <w:spacing w:line="276" w:lineRule="auto"/>
              <w:rPr>
                <w:rFonts w:ascii="Daxline Offc" w:hAnsi="Daxline Offc"/>
                <w:sz w:val="18"/>
                <w:szCs w:val="18"/>
              </w:rPr>
            </w:pPr>
            <w:r w:rsidRPr="0091519B">
              <w:rPr>
                <w:rFonts w:ascii="Daxline Offc" w:hAnsi="Daxline Offc"/>
                <w:sz w:val="18"/>
                <w:szCs w:val="18"/>
              </w:rPr>
              <w:t>I. d. R. alle 2 Jahre, spät. alle 3 Jahre</w:t>
            </w:r>
          </w:p>
        </w:tc>
      </w:tr>
      <w:tr w:rsidR="00307E86" w:rsidRPr="0091519B" w:rsidTr="006418B6">
        <w:tc>
          <w:tcPr>
            <w:tcW w:w="2543" w:type="dxa"/>
          </w:tcPr>
          <w:p w:rsidR="00307E86" w:rsidRPr="0091519B" w:rsidRDefault="00307E86" w:rsidP="006418B6">
            <w:pPr>
              <w:spacing w:line="276" w:lineRule="auto"/>
              <w:jc w:val="left"/>
              <w:rPr>
                <w:rFonts w:ascii="Daxline Offc" w:hAnsi="Daxline Offc"/>
                <w:b/>
                <w:sz w:val="22"/>
              </w:rPr>
            </w:pPr>
            <w:r w:rsidRPr="0091519B">
              <w:rPr>
                <w:rFonts w:ascii="Daxline Offc" w:hAnsi="Daxline Offc"/>
                <w:b/>
                <w:sz w:val="22"/>
              </w:rPr>
              <w:t>Aufgaben- und Qual</w:t>
            </w:r>
            <w:r w:rsidRPr="0091519B">
              <w:rPr>
                <w:rFonts w:ascii="Daxline Offc" w:hAnsi="Daxline Offc"/>
                <w:b/>
                <w:sz w:val="22"/>
              </w:rPr>
              <w:t>i</w:t>
            </w:r>
            <w:r w:rsidRPr="0091519B">
              <w:rPr>
                <w:rFonts w:ascii="Daxline Offc" w:hAnsi="Daxline Offc"/>
                <w:b/>
                <w:sz w:val="22"/>
              </w:rPr>
              <w:t>tätsbereiche der jewe</w:t>
            </w:r>
            <w:r w:rsidRPr="0091519B">
              <w:rPr>
                <w:rFonts w:ascii="Daxline Offc" w:hAnsi="Daxline Offc"/>
                <w:b/>
                <w:sz w:val="22"/>
              </w:rPr>
              <w:t>i</w:t>
            </w:r>
            <w:r w:rsidRPr="0091519B">
              <w:rPr>
                <w:rFonts w:ascii="Daxline Offc" w:hAnsi="Daxline Offc"/>
                <w:b/>
                <w:sz w:val="22"/>
              </w:rPr>
              <w:t>ligen Institution</w:t>
            </w:r>
          </w:p>
          <w:p w:rsidR="00307E86" w:rsidRDefault="00410F44" w:rsidP="006418B6">
            <w:pPr>
              <w:spacing w:line="276" w:lineRule="auto"/>
              <w:jc w:val="left"/>
              <w:rPr>
                <w:rFonts w:ascii="Daxline Offc" w:hAnsi="Daxline Offc"/>
                <w:b/>
                <w:sz w:val="22"/>
              </w:rPr>
            </w:pPr>
            <w:r>
              <w:rPr>
                <w:rFonts w:ascii="Daxline Offc" w:hAnsi="Daxline Offc"/>
                <w:b/>
                <w:sz w:val="22"/>
              </w:rPr>
              <w:t>=</w:t>
            </w:r>
          </w:p>
          <w:p w:rsidR="00410F44" w:rsidRPr="0091519B" w:rsidRDefault="00410F44" w:rsidP="006418B6">
            <w:pPr>
              <w:spacing w:line="276" w:lineRule="auto"/>
              <w:jc w:val="left"/>
              <w:rPr>
                <w:rFonts w:ascii="Daxline Offc" w:hAnsi="Daxline Offc"/>
                <w:b/>
                <w:sz w:val="22"/>
              </w:rPr>
            </w:pPr>
            <w:r>
              <w:rPr>
                <w:rFonts w:ascii="Daxline Offc" w:hAnsi="Daxline Offc"/>
                <w:b/>
                <w:sz w:val="22"/>
              </w:rPr>
              <w:t>Zentrale Inhalte des Mitarbeitergesprächs</w:t>
            </w:r>
          </w:p>
        </w:tc>
        <w:tc>
          <w:tcPr>
            <w:tcW w:w="7346" w:type="dxa"/>
          </w:tcPr>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Katholische Schule: Identifikation mit dem christlichen Bildungsauftrag</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Marchtaler Plan: Realisierung und Weiterentwicklung</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Unterrichtliche Aufgaben</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Schulentwicklungsaufgaben</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Sonderaufgaben des Mitarbeiters (Beratungslehrer…)</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Kooperation mit Eltern</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Kollegiales Miteinander</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Miteinander von Leitung und Mitarbeiter</w:t>
            </w:r>
          </w:p>
          <w:p w:rsidR="00307E86" w:rsidRPr="0091519B" w:rsidRDefault="00307E86" w:rsidP="006418B6">
            <w:pPr>
              <w:pStyle w:val="Listenabsatz"/>
              <w:numPr>
                <w:ilvl w:val="0"/>
                <w:numId w:val="12"/>
              </w:numPr>
              <w:spacing w:after="0"/>
              <w:rPr>
                <w:rFonts w:ascii="Daxline Offc" w:hAnsi="Daxline Offc"/>
                <w:sz w:val="18"/>
                <w:szCs w:val="18"/>
              </w:rPr>
            </w:pPr>
            <w:r w:rsidRPr="0091519B">
              <w:rPr>
                <w:rFonts w:ascii="Daxline Offc" w:hAnsi="Daxline Offc"/>
                <w:sz w:val="18"/>
                <w:szCs w:val="18"/>
              </w:rPr>
              <w:t>Eigene Qualifizierung und lebenslanges Lernen</w:t>
            </w:r>
          </w:p>
        </w:tc>
      </w:tr>
      <w:tr w:rsidR="00307E86" w:rsidRPr="0091519B" w:rsidTr="006418B6">
        <w:tc>
          <w:tcPr>
            <w:tcW w:w="2543" w:type="dxa"/>
          </w:tcPr>
          <w:p w:rsidR="00307E86" w:rsidRPr="0091519B" w:rsidRDefault="00307E86" w:rsidP="006418B6">
            <w:pPr>
              <w:spacing w:line="276" w:lineRule="auto"/>
              <w:jc w:val="left"/>
              <w:rPr>
                <w:rFonts w:ascii="Daxline Offc" w:hAnsi="Daxline Offc"/>
                <w:b/>
                <w:sz w:val="22"/>
              </w:rPr>
            </w:pPr>
            <w:r w:rsidRPr="0091519B">
              <w:rPr>
                <w:rFonts w:ascii="Daxline Offc" w:hAnsi="Daxline Offc"/>
                <w:b/>
                <w:sz w:val="22"/>
              </w:rPr>
              <w:t>Zielvereinbarungen:</w:t>
            </w:r>
          </w:p>
          <w:p w:rsidR="00307E86" w:rsidRPr="0091519B" w:rsidRDefault="00307E86" w:rsidP="006418B6">
            <w:pPr>
              <w:spacing w:line="276" w:lineRule="auto"/>
              <w:rPr>
                <w:rFonts w:ascii="Daxline Offc" w:hAnsi="Daxline Offc"/>
                <w:b/>
              </w:rPr>
            </w:pPr>
          </w:p>
        </w:tc>
        <w:tc>
          <w:tcPr>
            <w:tcW w:w="7346" w:type="dxa"/>
          </w:tcPr>
          <w:p w:rsidR="00307E86" w:rsidRPr="0091519B" w:rsidRDefault="00307E86" w:rsidP="006418B6">
            <w:pPr>
              <w:spacing w:line="276" w:lineRule="auto"/>
              <w:rPr>
                <w:rFonts w:ascii="Daxline Offc" w:hAnsi="Daxline Offc"/>
                <w:sz w:val="18"/>
                <w:szCs w:val="18"/>
              </w:rPr>
            </w:pPr>
            <w:r w:rsidRPr="0091519B">
              <w:rPr>
                <w:rFonts w:ascii="Daxline Offc" w:hAnsi="Daxline Offc"/>
                <w:sz w:val="18"/>
                <w:szCs w:val="18"/>
              </w:rPr>
              <w:t>Sachliche und fachliche Ziele:</w:t>
            </w:r>
          </w:p>
          <w:p w:rsidR="00A22CD8" w:rsidRDefault="00A22CD8" w:rsidP="0029102F">
            <w:pPr>
              <w:pStyle w:val="Listenabsatz"/>
              <w:numPr>
                <w:ilvl w:val="0"/>
                <w:numId w:val="13"/>
              </w:numPr>
              <w:spacing w:after="0"/>
              <w:rPr>
                <w:rFonts w:ascii="Daxline Offc" w:hAnsi="Daxline Offc"/>
                <w:sz w:val="18"/>
                <w:szCs w:val="18"/>
              </w:rPr>
            </w:pPr>
            <w:r>
              <w:rPr>
                <w:rFonts w:ascii="Daxline Offc" w:hAnsi="Daxline Offc"/>
                <w:sz w:val="18"/>
                <w:szCs w:val="18"/>
              </w:rPr>
              <w:t>Qualitätssicherung und –</w:t>
            </w:r>
            <w:proofErr w:type="spellStart"/>
            <w:r>
              <w:rPr>
                <w:rFonts w:ascii="Daxline Offc" w:hAnsi="Daxline Offc"/>
                <w:sz w:val="18"/>
                <w:szCs w:val="18"/>
              </w:rPr>
              <w:t>verbesserung</w:t>
            </w:r>
            <w:proofErr w:type="spellEnd"/>
          </w:p>
          <w:p w:rsidR="00307E86" w:rsidRPr="0091519B" w:rsidRDefault="00307E86" w:rsidP="0029102F">
            <w:pPr>
              <w:pStyle w:val="Listenabsatz"/>
              <w:numPr>
                <w:ilvl w:val="0"/>
                <w:numId w:val="13"/>
              </w:numPr>
              <w:spacing w:after="0"/>
              <w:rPr>
                <w:rFonts w:ascii="Daxline Offc" w:hAnsi="Daxline Offc"/>
                <w:sz w:val="18"/>
                <w:szCs w:val="18"/>
              </w:rPr>
            </w:pPr>
            <w:r w:rsidRPr="0091519B">
              <w:rPr>
                <w:rFonts w:ascii="Daxline Offc" w:hAnsi="Daxline Offc"/>
                <w:sz w:val="18"/>
                <w:szCs w:val="18"/>
              </w:rPr>
              <w:t>Innovation/Vereinbarung von Handlungsspielräumen</w:t>
            </w:r>
          </w:p>
          <w:p w:rsidR="00307E86" w:rsidRPr="0091519B" w:rsidRDefault="00307E86" w:rsidP="0029102F">
            <w:pPr>
              <w:pStyle w:val="Listenabsatz"/>
              <w:numPr>
                <w:ilvl w:val="0"/>
                <w:numId w:val="13"/>
              </w:numPr>
              <w:spacing w:after="0"/>
              <w:rPr>
                <w:rFonts w:ascii="Daxline Offc" w:hAnsi="Daxline Offc"/>
                <w:sz w:val="18"/>
                <w:szCs w:val="18"/>
              </w:rPr>
            </w:pPr>
            <w:r w:rsidRPr="0091519B">
              <w:rPr>
                <w:rFonts w:ascii="Daxline Offc" w:hAnsi="Daxline Offc"/>
                <w:sz w:val="18"/>
                <w:szCs w:val="18"/>
              </w:rPr>
              <w:t>Orientierung an Kindern, Eltern und anderen Bezugspartnern</w:t>
            </w:r>
          </w:p>
          <w:p w:rsidR="00307E86" w:rsidRPr="0091519B" w:rsidRDefault="00307E86" w:rsidP="006418B6">
            <w:pPr>
              <w:spacing w:line="276" w:lineRule="auto"/>
              <w:rPr>
                <w:rFonts w:ascii="Daxline Offc" w:hAnsi="Daxline Offc"/>
                <w:sz w:val="18"/>
                <w:szCs w:val="18"/>
              </w:rPr>
            </w:pPr>
            <w:r w:rsidRPr="0091519B">
              <w:rPr>
                <w:rFonts w:ascii="Daxline Offc" w:hAnsi="Daxline Offc"/>
                <w:sz w:val="18"/>
                <w:szCs w:val="18"/>
              </w:rPr>
              <w:t>Persönliche Ziele:</w:t>
            </w:r>
          </w:p>
          <w:p w:rsidR="00307E86" w:rsidRPr="0091519B" w:rsidRDefault="00307E86" w:rsidP="0029102F">
            <w:pPr>
              <w:pStyle w:val="Listenabsatz"/>
              <w:numPr>
                <w:ilvl w:val="0"/>
                <w:numId w:val="14"/>
              </w:numPr>
              <w:spacing w:after="0"/>
              <w:rPr>
                <w:rFonts w:ascii="Daxline Offc" w:hAnsi="Daxline Offc"/>
                <w:sz w:val="18"/>
                <w:szCs w:val="18"/>
              </w:rPr>
            </w:pPr>
            <w:r w:rsidRPr="0091519B">
              <w:rPr>
                <w:rFonts w:ascii="Daxline Offc" w:hAnsi="Daxline Offc"/>
                <w:sz w:val="18"/>
                <w:szCs w:val="18"/>
              </w:rPr>
              <w:t>Persönliche Weiterentwicklung</w:t>
            </w:r>
          </w:p>
          <w:p w:rsidR="00307E86" w:rsidRDefault="00307E86" w:rsidP="0029102F">
            <w:pPr>
              <w:pStyle w:val="Listenabsatz"/>
              <w:numPr>
                <w:ilvl w:val="0"/>
                <w:numId w:val="14"/>
              </w:numPr>
              <w:spacing w:after="0"/>
              <w:rPr>
                <w:rFonts w:ascii="Daxline Offc" w:hAnsi="Daxline Offc"/>
                <w:sz w:val="18"/>
                <w:szCs w:val="18"/>
              </w:rPr>
            </w:pPr>
            <w:r w:rsidRPr="0091519B">
              <w:rPr>
                <w:rFonts w:ascii="Daxline Offc" w:hAnsi="Daxline Offc"/>
                <w:sz w:val="18"/>
                <w:szCs w:val="18"/>
              </w:rPr>
              <w:t>Fort- und Weiterbildung</w:t>
            </w:r>
          </w:p>
          <w:p w:rsidR="009A6DD3" w:rsidRPr="0091519B" w:rsidRDefault="009A6DD3" w:rsidP="0029102F">
            <w:pPr>
              <w:pStyle w:val="Listenabsatz"/>
              <w:numPr>
                <w:ilvl w:val="0"/>
                <w:numId w:val="14"/>
              </w:numPr>
              <w:spacing w:after="0"/>
              <w:rPr>
                <w:rFonts w:ascii="Daxline Offc" w:hAnsi="Daxline Offc"/>
                <w:sz w:val="18"/>
                <w:szCs w:val="18"/>
              </w:rPr>
            </w:pPr>
            <w:r>
              <w:rPr>
                <w:rFonts w:ascii="Daxline Offc" w:hAnsi="Daxline Offc"/>
                <w:sz w:val="18"/>
                <w:szCs w:val="18"/>
              </w:rPr>
              <w:t>Gesundheit und Work-Life-Balance</w:t>
            </w:r>
          </w:p>
        </w:tc>
      </w:tr>
    </w:tbl>
    <w:p w:rsidR="000460CE" w:rsidRPr="000460CE" w:rsidRDefault="000460CE" w:rsidP="000460CE">
      <w:pPr>
        <w:keepNext/>
        <w:numPr>
          <w:ilvl w:val="0"/>
          <w:numId w:val="1"/>
        </w:numPr>
        <w:tabs>
          <w:tab w:val="num" w:pos="720"/>
        </w:tabs>
        <w:suppressAutoHyphens/>
        <w:spacing w:before="240" w:line="276" w:lineRule="auto"/>
        <w:ind w:left="0" w:firstLine="0"/>
        <w:jc w:val="left"/>
        <w:outlineLvl w:val="0"/>
        <w:rPr>
          <w:rFonts w:ascii="Daxline Offc" w:hAnsi="Daxline Offc"/>
          <w:b/>
          <w:kern w:val="28"/>
          <w:sz w:val="32"/>
        </w:rPr>
      </w:pPr>
      <w:bookmarkStart w:id="10" w:name="_Toc479762379"/>
      <w:bookmarkStart w:id="11" w:name="_Toc479771343"/>
      <w:r w:rsidRPr="000460CE">
        <w:rPr>
          <w:rFonts w:ascii="Daxline Offc" w:hAnsi="Daxline Offc"/>
          <w:b/>
          <w:kern w:val="28"/>
          <w:sz w:val="32"/>
        </w:rPr>
        <w:lastRenderedPageBreak/>
        <w:t>Dokumentation der Mitarbeitergespräche</w:t>
      </w:r>
      <w:bookmarkEnd w:id="10"/>
      <w:bookmarkEnd w:id="11"/>
    </w:p>
    <w:p w:rsidR="00E34188" w:rsidRPr="00E34188" w:rsidRDefault="00E34188" w:rsidP="00E34188">
      <w:pPr>
        <w:spacing w:line="276" w:lineRule="auto"/>
        <w:rPr>
          <w:rFonts w:ascii="Daxline Offc" w:hAnsi="Daxline Offc"/>
          <w:sz w:val="22"/>
          <w:szCs w:val="22"/>
        </w:rPr>
      </w:pPr>
      <w:r w:rsidRPr="00E34188">
        <w:rPr>
          <w:rFonts w:ascii="Daxline Offc" w:hAnsi="Daxline Offc"/>
          <w:sz w:val="22"/>
          <w:szCs w:val="22"/>
        </w:rPr>
        <w:t xml:space="preserve">Die Niederschrift über wesentliche Ergebnisse des MA-Gesprächs erfolgt auf der „Vorlage </w:t>
      </w:r>
      <w:r w:rsidRPr="00217447">
        <w:rPr>
          <w:rFonts w:ascii="Daxline Offc" w:hAnsi="Daxline Offc"/>
          <w:sz w:val="22"/>
          <w:szCs w:val="22"/>
        </w:rPr>
        <w:t xml:space="preserve">Niederschrift“ (s. Anhang). Über den Inhalt des Gesprächs ist von beiden Seiten </w:t>
      </w:r>
      <w:proofErr w:type="spellStart"/>
      <w:r w:rsidRPr="00217447">
        <w:rPr>
          <w:rFonts w:ascii="Daxline Offc" w:hAnsi="Daxline Offc"/>
          <w:sz w:val="22"/>
          <w:szCs w:val="22"/>
        </w:rPr>
        <w:t>ggü</w:t>
      </w:r>
      <w:proofErr w:type="spellEnd"/>
      <w:r w:rsidRPr="00217447">
        <w:rPr>
          <w:rFonts w:ascii="Daxline Offc" w:hAnsi="Daxline Offc"/>
          <w:sz w:val="22"/>
          <w:szCs w:val="22"/>
        </w:rPr>
        <w:t>. Dritten</w:t>
      </w:r>
      <w:r w:rsidRPr="00E34188">
        <w:rPr>
          <w:rFonts w:ascii="Daxline Offc" w:hAnsi="Daxline Offc"/>
          <w:sz w:val="22"/>
          <w:szCs w:val="22"/>
        </w:rPr>
        <w:t xml:space="preserve"> Stillschweigen zu bewahren. Die Niederschrift wird von beiden Gesprächsteilnehmern unter-zeichnet. Unterschreibt der MA die Niederschrift nicht, hält er auf einem gesonderten Blatt </w:t>
      </w:r>
      <w:r w:rsidRPr="00217447">
        <w:rPr>
          <w:rFonts w:ascii="Daxline Offc" w:hAnsi="Daxline Offc"/>
          <w:sz w:val="22"/>
          <w:szCs w:val="22"/>
        </w:rPr>
        <w:t>seine Gründe hierfür fest („Vorlage Erklärung“ - s. Anhang). Die Niederschrift über die Inhalte</w:t>
      </w:r>
      <w:r w:rsidRPr="00E34188">
        <w:rPr>
          <w:rFonts w:ascii="Daxline Offc" w:hAnsi="Daxline Offc"/>
          <w:sz w:val="22"/>
          <w:szCs w:val="22"/>
        </w:rPr>
        <w:t xml:space="preserve"> des Gesprächs, die beim Vorgesetzten verbleibt, wird in einem eigenen Ordner verwahrt und vernichtet, sobald das Vorgesetzten-Verhältnis endet. Eine Ausfertigung erhält der </w:t>
      </w:r>
      <w:proofErr w:type="spellStart"/>
      <w:r w:rsidRPr="00E34188">
        <w:rPr>
          <w:rFonts w:ascii="Daxline Offc" w:hAnsi="Daxline Offc"/>
          <w:sz w:val="22"/>
          <w:szCs w:val="22"/>
        </w:rPr>
        <w:t>Mitarbei-ter</w:t>
      </w:r>
      <w:proofErr w:type="spellEnd"/>
      <w:r w:rsidRPr="00E34188">
        <w:rPr>
          <w:rFonts w:ascii="Daxline Offc" w:hAnsi="Daxline Offc"/>
          <w:sz w:val="22"/>
          <w:szCs w:val="22"/>
        </w:rPr>
        <w:t>.</w:t>
      </w:r>
    </w:p>
    <w:p w:rsidR="000460CE" w:rsidRPr="000460CE" w:rsidRDefault="00E34188" w:rsidP="00E34188">
      <w:pPr>
        <w:spacing w:line="276" w:lineRule="auto"/>
        <w:rPr>
          <w:rFonts w:ascii="Daxline Offc" w:hAnsi="Daxline Offc"/>
          <w:sz w:val="22"/>
          <w:szCs w:val="22"/>
        </w:rPr>
      </w:pPr>
      <w:r w:rsidRPr="00E34188">
        <w:rPr>
          <w:rFonts w:ascii="Daxline Offc" w:hAnsi="Daxline Offc"/>
          <w:sz w:val="22"/>
          <w:szCs w:val="22"/>
        </w:rPr>
        <w:t xml:space="preserve">Die </w:t>
      </w:r>
      <w:r w:rsidR="00A22CD8" w:rsidRPr="00217447">
        <w:rPr>
          <w:rFonts w:ascii="Daxline Offc" w:hAnsi="Daxline Offc"/>
          <w:sz w:val="22"/>
          <w:szCs w:val="22"/>
        </w:rPr>
        <w:t>Vorlage Fortbildung</w:t>
      </w:r>
      <w:r w:rsidRPr="00E34188">
        <w:rPr>
          <w:rFonts w:ascii="Daxline Offc" w:hAnsi="Daxline Offc"/>
          <w:sz w:val="22"/>
          <w:szCs w:val="22"/>
        </w:rPr>
        <w:t xml:space="preserve">, die </w:t>
      </w:r>
      <w:r w:rsidR="00A22CD8">
        <w:rPr>
          <w:rFonts w:ascii="Daxline Offc" w:hAnsi="Daxline Offc"/>
          <w:sz w:val="22"/>
          <w:szCs w:val="22"/>
        </w:rPr>
        <w:t xml:space="preserve">auch </w:t>
      </w:r>
      <w:r w:rsidRPr="00E34188">
        <w:rPr>
          <w:rFonts w:ascii="Daxline Offc" w:hAnsi="Daxline Offc"/>
          <w:sz w:val="22"/>
          <w:szCs w:val="22"/>
        </w:rPr>
        <w:t xml:space="preserve">den Termin des Mitarbeitergesprächs dokumentiert, wird der Personalakte im Bischöflichen Stiftungsschulamt zugeführt. </w:t>
      </w:r>
      <w:r w:rsidRPr="00217447">
        <w:rPr>
          <w:rFonts w:ascii="Daxline Offc" w:hAnsi="Daxline Offc"/>
          <w:sz w:val="22"/>
          <w:szCs w:val="22"/>
        </w:rPr>
        <w:t xml:space="preserve">Fortbildungswünsche und -vereinbarungen werden </w:t>
      </w:r>
      <w:r w:rsidR="00A22CD8">
        <w:rPr>
          <w:rFonts w:ascii="Daxline Offc" w:hAnsi="Daxline Offc"/>
          <w:sz w:val="22"/>
          <w:szCs w:val="22"/>
        </w:rPr>
        <w:t xml:space="preserve">hier </w:t>
      </w:r>
      <w:r w:rsidRPr="00217447">
        <w:rPr>
          <w:rFonts w:ascii="Daxline Offc" w:hAnsi="Daxline Offc"/>
          <w:sz w:val="22"/>
          <w:szCs w:val="22"/>
        </w:rPr>
        <w:t>festgehalten („Vorlage Fortbildung“ – s. Anhang). Diese</w:t>
      </w:r>
      <w:r w:rsidR="00A22CD8">
        <w:rPr>
          <w:rFonts w:ascii="Daxline Offc" w:hAnsi="Daxline Offc"/>
          <w:sz w:val="22"/>
          <w:szCs w:val="22"/>
        </w:rPr>
        <w:t xml:space="preserve"> Vorlage</w:t>
      </w:r>
      <w:r w:rsidRPr="00217447">
        <w:rPr>
          <w:rFonts w:ascii="Daxline Offc" w:hAnsi="Daxline Offc"/>
          <w:sz w:val="22"/>
          <w:szCs w:val="22"/>
        </w:rPr>
        <w:t xml:space="preserve"> wird </w:t>
      </w:r>
      <w:r w:rsidR="00A22CD8">
        <w:rPr>
          <w:rFonts w:ascii="Daxline Offc" w:hAnsi="Daxline Offc"/>
          <w:sz w:val="22"/>
          <w:szCs w:val="22"/>
        </w:rPr>
        <w:t xml:space="preserve">auch </w:t>
      </w:r>
      <w:r w:rsidRPr="00217447">
        <w:rPr>
          <w:rFonts w:ascii="Daxline Offc" w:hAnsi="Daxline Offc"/>
          <w:sz w:val="22"/>
          <w:szCs w:val="22"/>
        </w:rPr>
        <w:t>dem zuständigen SAD bzw. Schulbegleiter geschickt und dient der Entwicklung von Angeboten in der Akademie Obermarchtal.</w:t>
      </w:r>
      <w:r w:rsidR="003C6787">
        <w:rPr>
          <w:rFonts w:ascii="Daxline Offc" w:hAnsi="Daxline Offc"/>
          <w:sz w:val="22"/>
          <w:szCs w:val="22"/>
        </w:rPr>
        <w:t xml:space="preserve"> </w:t>
      </w:r>
      <w:bookmarkStart w:id="12" w:name="_GoBack"/>
      <w:r w:rsidR="003C6787">
        <w:rPr>
          <w:rFonts w:ascii="Daxline Offc" w:hAnsi="Daxline Offc"/>
          <w:sz w:val="22"/>
          <w:szCs w:val="22"/>
        </w:rPr>
        <w:t>Weiterhin unverändert bleibt die Bestätigung e</w:t>
      </w:r>
      <w:r w:rsidR="003C6787">
        <w:rPr>
          <w:rFonts w:ascii="Daxline Offc" w:hAnsi="Daxline Offc"/>
          <w:sz w:val="22"/>
          <w:szCs w:val="22"/>
        </w:rPr>
        <w:t>i</w:t>
      </w:r>
      <w:r w:rsidR="003C6787">
        <w:rPr>
          <w:rFonts w:ascii="Daxline Offc" w:hAnsi="Daxline Offc"/>
          <w:sz w:val="22"/>
          <w:szCs w:val="22"/>
        </w:rPr>
        <w:t xml:space="preserve">nes Mitarbeitergesprächs </w:t>
      </w:r>
      <w:r w:rsidR="003C6787" w:rsidRPr="003C6787">
        <w:rPr>
          <w:rFonts w:ascii="Daxline Offc" w:hAnsi="Daxline Offc"/>
          <w:sz w:val="22"/>
          <w:szCs w:val="22"/>
        </w:rPr>
        <w:t>als Grundlage für das Votum zur Anpassung der Festgehaltsstufe</w:t>
      </w:r>
      <w:r w:rsidR="003C6787">
        <w:rPr>
          <w:rFonts w:ascii="Daxline Offc" w:hAnsi="Daxline Offc"/>
          <w:sz w:val="22"/>
          <w:szCs w:val="22"/>
        </w:rPr>
        <w:t xml:space="preserve"> (Vorlage Mitarbeitergespräch Festgehaltsstufe) für DO-Angestellte.</w:t>
      </w:r>
      <w:bookmarkEnd w:id="12"/>
    </w:p>
    <w:p w:rsidR="00307E86" w:rsidRDefault="00307E86" w:rsidP="00FB6DEF">
      <w:pPr>
        <w:spacing w:line="276" w:lineRule="auto"/>
        <w:rPr>
          <w:rFonts w:ascii="Daxline Offc" w:hAnsi="Daxline Offc"/>
          <w:sz w:val="22"/>
          <w:szCs w:val="22"/>
        </w:rPr>
      </w:pPr>
    </w:p>
    <w:p w:rsidR="000460CE" w:rsidRPr="000460CE" w:rsidRDefault="000460CE" w:rsidP="000460CE">
      <w:pPr>
        <w:keepNext/>
        <w:numPr>
          <w:ilvl w:val="0"/>
          <w:numId w:val="1"/>
        </w:numPr>
        <w:tabs>
          <w:tab w:val="num" w:pos="720"/>
        </w:tabs>
        <w:suppressAutoHyphens/>
        <w:spacing w:before="240" w:line="276" w:lineRule="auto"/>
        <w:ind w:left="0" w:firstLine="0"/>
        <w:jc w:val="left"/>
        <w:outlineLvl w:val="0"/>
        <w:rPr>
          <w:rFonts w:ascii="Daxline Offc" w:hAnsi="Daxline Offc"/>
          <w:b/>
          <w:kern w:val="28"/>
          <w:sz w:val="32"/>
        </w:rPr>
      </w:pPr>
      <w:bookmarkStart w:id="13" w:name="_Toc472344565"/>
      <w:bookmarkStart w:id="14" w:name="_Toc474503356"/>
      <w:bookmarkStart w:id="15" w:name="_Toc479762380"/>
      <w:bookmarkStart w:id="16" w:name="_Toc479771344"/>
      <w:r w:rsidRPr="000460CE">
        <w:rPr>
          <w:rFonts w:ascii="Daxline Offc" w:hAnsi="Daxline Offc"/>
          <w:b/>
          <w:kern w:val="28"/>
          <w:sz w:val="32"/>
        </w:rPr>
        <w:t>Verlauf des Mitarbeitergesprächs – Leitfaden &amp; Prozessschritte</w:t>
      </w:r>
      <w:bookmarkEnd w:id="13"/>
      <w:bookmarkEnd w:id="14"/>
      <w:bookmarkEnd w:id="15"/>
      <w:bookmarkEnd w:id="16"/>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szCs w:val="24"/>
        </w:rPr>
        <w:t>Alle Mitarbeitergespräche im Bereich der SKFS folgen einem einheitlichen Aufbau. Die einzelnen Prozessschritte werden zunächst im Überblick dargestellt und dann näher erläutert.</w:t>
      </w:r>
    </w:p>
    <w:p w:rsidR="000460CE" w:rsidRPr="000460CE" w:rsidRDefault="00E34188" w:rsidP="000460CE">
      <w:pPr>
        <w:tabs>
          <w:tab w:val="right" w:pos="7938"/>
        </w:tabs>
        <w:spacing w:before="0" w:line="276" w:lineRule="auto"/>
        <w:rPr>
          <w:rFonts w:ascii="Daxline Offc" w:hAnsi="Daxline Offc" w:cs="Arial"/>
          <w:szCs w:val="24"/>
        </w:rPr>
      </w:pPr>
      <w:r>
        <w:rPr>
          <w:rFonts w:ascii="Daxline Offc" w:hAnsi="Daxline Offc" w:cs="Arial"/>
          <w:noProof/>
          <w:szCs w:val="24"/>
        </w:rPr>
        <w:drawing>
          <wp:inline distT="0" distB="0" distL="0" distR="0" wp14:anchorId="4C793CD2" wp14:editId="621F2180">
            <wp:extent cx="5850890" cy="2825742"/>
            <wp:effectExtent l="0" t="0" r="0" b="0"/>
            <wp:docPr id="92" name="Diagram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460CE" w:rsidRPr="000460CE" w:rsidRDefault="000460CE" w:rsidP="00E34188">
      <w:pPr>
        <w:tabs>
          <w:tab w:val="right" w:pos="7938"/>
        </w:tabs>
        <w:spacing w:before="0" w:line="276" w:lineRule="auto"/>
        <w:rPr>
          <w:rFonts w:ascii="Daxline Offc" w:hAnsi="Daxline Offc" w:cs="Arial"/>
          <w:szCs w:val="24"/>
        </w:rPr>
      </w:pPr>
      <w:r w:rsidRPr="000460CE">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700224" behindDoc="0" locked="0" layoutInCell="1" allowOverlap="1" wp14:anchorId="1A677C55" wp14:editId="0F198846">
                <wp:simplePos x="0" y="0"/>
                <wp:positionH relativeFrom="column">
                  <wp:posOffset>-622030</wp:posOffset>
                </wp:positionH>
                <wp:positionV relativeFrom="paragraph">
                  <wp:posOffset>-196215</wp:posOffset>
                </wp:positionV>
                <wp:extent cx="1371600" cy="1371600"/>
                <wp:effectExtent l="38100" t="38100" r="95250" b="95250"/>
                <wp:wrapNone/>
                <wp:docPr id="4" name="Ellipse 4"/>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EEECE1">
                            <a:lumMod val="5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0460CE" w:rsidRDefault="000460CE" w:rsidP="000460CE">
                            <w:pPr>
                              <w:jc w:val="center"/>
                              <w:rPr>
                                <w:rFonts w:ascii="Daxline Offc" w:hAnsi="Daxline Offc"/>
                                <w:color w:val="FFFFFF" w:themeColor="background1"/>
                                <w:sz w:val="20"/>
                              </w:rPr>
                            </w:pPr>
                            <w:r w:rsidRPr="000460CE">
                              <w:rPr>
                                <w:rFonts w:ascii="Daxline Offc" w:hAnsi="Daxline Offc"/>
                                <w:color w:val="FFFFFF" w:themeColor="background1"/>
                                <w:sz w:val="20"/>
                              </w:rPr>
                              <w:t>Gespräch</w:t>
                            </w:r>
                            <w:r w:rsidRPr="000460CE">
                              <w:rPr>
                                <w:rFonts w:ascii="Daxline Offc" w:hAnsi="Daxline Offc"/>
                                <w:color w:val="FFFFFF" w:themeColor="background1"/>
                                <w:sz w:val="20"/>
                              </w:rPr>
                              <w:t>s</w:t>
                            </w:r>
                            <w:r w:rsidRPr="000460CE">
                              <w:rPr>
                                <w:rFonts w:ascii="Daxline Offc" w:hAnsi="Daxline Offc"/>
                                <w:color w:val="FFFFFF" w:themeColor="background1"/>
                                <w:sz w:val="20"/>
                              </w:rPr>
                              <w:t>vor-bereitung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38" style="position:absolute;left:0;text-align:left;margin-left:-49pt;margin-top:-15.45pt;width:108pt;height:10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" fillcolor="#948a54" stroked="f" strokeweight="2pt">
                <v:shadow on="t" type="perspective" color="black" opacity="26214f" origin="-.5,-.5" offset=".74836mm,.74836mm" matrix="66191f,,,66191f"/>
                <v:textbox>
                  <w:txbxContent>
                    <w:p w:rsidR="000460CE" w:rsidRPr="000460CE" w:rsidRDefault="000460CE" w:rsidP="000460CE">
                      <w:pPr>
                        <w:jc w:val="center"/>
                        <w:rPr>
                          <w:rFonts w:ascii="Daxline Offc" w:hAnsi="Daxline Offc"/>
                          <w:color w:val="FFFFFF" w:themeColor="background1"/>
                          <w:sz w:val="20"/>
                        </w:rPr>
                      </w:pPr>
                      <w:r w:rsidRPr="000460CE">
                        <w:rPr>
                          <w:rFonts w:ascii="Daxline Offc" w:hAnsi="Daxline Offc"/>
                          <w:color w:val="FFFFFF" w:themeColor="background1"/>
                          <w:sz w:val="20"/>
                        </w:rPr>
                        <w:t>Gespräch</w:t>
                      </w:r>
                      <w:r w:rsidRPr="000460CE">
                        <w:rPr>
                          <w:rFonts w:ascii="Daxline Offc" w:hAnsi="Daxline Offc"/>
                          <w:color w:val="FFFFFF" w:themeColor="background1"/>
                          <w:sz w:val="20"/>
                        </w:rPr>
                        <w:t>s</w:t>
                      </w:r>
                      <w:r w:rsidRPr="000460CE">
                        <w:rPr>
                          <w:rFonts w:ascii="Daxline Offc" w:hAnsi="Daxline Offc"/>
                          <w:color w:val="FFFFFF" w:themeColor="background1"/>
                          <w:sz w:val="20"/>
                        </w:rPr>
                        <w:t>vor-bereitung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9200" behindDoc="0" locked="0" layoutInCell="1" allowOverlap="1" wp14:anchorId="618D8C2A" wp14:editId="0E4723F1">
                <wp:simplePos x="0" y="0"/>
                <wp:positionH relativeFrom="column">
                  <wp:posOffset>28984</wp:posOffset>
                </wp:positionH>
                <wp:positionV relativeFrom="paragraph">
                  <wp:posOffset>52443</wp:posOffset>
                </wp:positionV>
                <wp:extent cx="5943600" cy="8350685"/>
                <wp:effectExtent l="38100" t="38100" r="152400" b="165100"/>
                <wp:wrapNone/>
                <wp:docPr id="3" name="Abgerundetes Rechteck 3"/>
                <wp:cNvGraphicFramePr/>
                <a:graphic xmlns:a="http://schemas.openxmlformats.org/drawingml/2006/main">
                  <a:graphicData uri="http://schemas.microsoft.com/office/word/2010/wordprocessingShape">
                    <wps:wsp>
                      <wps:cNvSpPr/>
                      <wps:spPr>
                        <a:xfrm>
                          <a:off x="0" y="0"/>
                          <a:ext cx="5943600" cy="835068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410F44" w:rsidRDefault="00410F44"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Die Aufgaben und Qualitätsbereiche des jeweiligen Mitarbeiters sind zentraler Inhalt der Mitarbeitergespräche. Diese müssen nicht „abgearbeitet“ werden, sondern es soll eine sinnvolle Auswahl getroffen werden.</w:t>
                            </w:r>
                          </w:p>
                          <w:p w:rsidR="008B6D7E" w:rsidRDefault="008B6D7E" w:rsidP="008B6D7E">
                            <w:pPr>
                              <w:ind w:left="714"/>
                              <w:jc w:val="left"/>
                              <w:rPr>
                                <w:rFonts w:ascii="Daxline Offc" w:hAnsi="Daxline Offc"/>
                                <w:color w:val="000000" w:themeColor="text1"/>
                                <w:sz w:val="18"/>
                                <w:szCs w:val="18"/>
                              </w:rPr>
                            </w:pPr>
                            <w:r w:rsidRPr="008B6D7E">
                              <w:rPr>
                                <w:rFonts w:ascii="Daxline Offc" w:hAnsi="Daxline Offc"/>
                                <w:color w:val="000000" w:themeColor="text1"/>
                                <w:sz w:val="18"/>
                                <w:szCs w:val="18"/>
                              </w:rPr>
                              <w:t xml:space="preserve">Schriftliche und persönliche Einladung zum Gespräch </w:t>
                            </w:r>
                            <w:r>
                              <w:rPr>
                                <w:rFonts w:ascii="Daxline Offc" w:hAnsi="Daxline Offc"/>
                                <w:color w:val="000000" w:themeColor="text1"/>
                                <w:sz w:val="18"/>
                                <w:szCs w:val="18"/>
                              </w:rPr>
                              <w:t xml:space="preserve">erfolgt </w:t>
                            </w:r>
                            <w:r w:rsidRPr="008B6D7E">
                              <w:rPr>
                                <w:rFonts w:ascii="Daxline Offc" w:hAnsi="Daxline Offc"/>
                                <w:color w:val="000000" w:themeColor="text1"/>
                                <w:sz w:val="18"/>
                                <w:szCs w:val="18"/>
                              </w:rPr>
                              <w:t>drei Wochen vorher</w:t>
                            </w:r>
                            <w:r>
                              <w:rPr>
                                <w:rFonts w:ascii="Daxline Offc" w:hAnsi="Daxline Offc"/>
                                <w:color w:val="000000" w:themeColor="text1"/>
                                <w:sz w:val="18"/>
                                <w:szCs w:val="18"/>
                              </w:rPr>
                              <w:t xml:space="preserve"> durch die Führungskraft. Diese händigt auch die </w:t>
                            </w:r>
                            <w:r w:rsidRPr="008B6D7E">
                              <w:rPr>
                                <w:rFonts w:ascii="Daxline Offc" w:hAnsi="Daxline Offc"/>
                                <w:color w:val="000000" w:themeColor="text1"/>
                                <w:sz w:val="18"/>
                                <w:szCs w:val="18"/>
                              </w:rPr>
                              <w:t>Gesprächsunterlagen</w:t>
                            </w:r>
                            <w:r>
                              <w:rPr>
                                <w:rFonts w:ascii="Daxline Offc" w:hAnsi="Daxline Offc"/>
                                <w:color w:val="000000" w:themeColor="text1"/>
                                <w:sz w:val="18"/>
                                <w:szCs w:val="18"/>
                              </w:rPr>
                              <w:t xml:space="preserve"> aus</w:t>
                            </w:r>
                            <w:r w:rsidR="00407A4C">
                              <w:rPr>
                                <w:rFonts w:ascii="Daxline Offc" w:hAnsi="Daxline Offc"/>
                                <w:color w:val="000000" w:themeColor="text1"/>
                                <w:sz w:val="18"/>
                                <w:szCs w:val="18"/>
                              </w:rPr>
                              <w:t xml:space="preserve"> (z.B. auch den Vordruck des Gesprächsprotokolls) </w:t>
                            </w:r>
                            <w:r w:rsidRPr="008B6D7E">
                              <w:rPr>
                                <w:rFonts w:ascii="Daxline Offc" w:hAnsi="Daxline Offc"/>
                                <w:color w:val="000000" w:themeColor="text1"/>
                                <w:sz w:val="18"/>
                                <w:szCs w:val="18"/>
                              </w:rPr>
                              <w:t>.</w:t>
                            </w:r>
                            <w:r w:rsidR="00121502">
                              <w:rPr>
                                <w:rFonts w:ascii="Daxline Offc" w:hAnsi="Daxline Offc"/>
                                <w:color w:val="000000" w:themeColor="text1"/>
                                <w:sz w:val="18"/>
                                <w:szCs w:val="18"/>
                              </w:rPr>
                              <w:t xml:space="preserve"> </w:t>
                            </w:r>
                            <w:r w:rsidR="00121502" w:rsidRPr="00121502">
                              <w:rPr>
                                <w:rFonts w:ascii="Daxline Offc" w:hAnsi="Daxline Offc"/>
                                <w:color w:val="000000" w:themeColor="text1"/>
                                <w:sz w:val="18"/>
                                <w:szCs w:val="18"/>
                              </w:rPr>
                              <w:t xml:space="preserve">Termin und Ort </w:t>
                            </w:r>
                            <w:r w:rsidR="00121502">
                              <w:rPr>
                                <w:rFonts w:ascii="Daxline Offc" w:hAnsi="Daxline Offc"/>
                                <w:color w:val="000000" w:themeColor="text1"/>
                                <w:sz w:val="18"/>
                                <w:szCs w:val="18"/>
                              </w:rPr>
                              <w:t xml:space="preserve">werden </w:t>
                            </w:r>
                            <w:r w:rsidR="00121502" w:rsidRPr="00121502">
                              <w:rPr>
                                <w:rFonts w:ascii="Daxline Offc" w:hAnsi="Daxline Offc"/>
                                <w:color w:val="000000" w:themeColor="text1"/>
                                <w:sz w:val="18"/>
                                <w:szCs w:val="18"/>
                              </w:rPr>
                              <w:t>gemeinsam verbindlich ab</w:t>
                            </w:r>
                            <w:r w:rsidR="00121502">
                              <w:rPr>
                                <w:rFonts w:ascii="Daxline Offc" w:hAnsi="Daxline Offc"/>
                                <w:color w:val="000000" w:themeColor="text1"/>
                                <w:sz w:val="18"/>
                                <w:szCs w:val="18"/>
                              </w:rPr>
                              <w:t>ge</w:t>
                            </w:r>
                            <w:r w:rsidR="00121502" w:rsidRPr="00121502">
                              <w:rPr>
                                <w:rFonts w:ascii="Daxline Offc" w:hAnsi="Daxline Offc"/>
                                <w:color w:val="000000" w:themeColor="text1"/>
                                <w:sz w:val="18"/>
                                <w:szCs w:val="18"/>
                              </w:rPr>
                              <w:t>stimm</w:t>
                            </w:r>
                            <w:r w:rsidR="00121502">
                              <w:rPr>
                                <w:rFonts w:ascii="Daxline Offc" w:hAnsi="Daxline Offc"/>
                                <w:color w:val="000000" w:themeColor="text1"/>
                                <w:sz w:val="18"/>
                                <w:szCs w:val="18"/>
                              </w:rPr>
                              <w:t>t</w:t>
                            </w:r>
                            <w:r w:rsidR="00121502" w:rsidRPr="00121502">
                              <w:rPr>
                                <w:rFonts w:ascii="Daxline Offc" w:hAnsi="Daxline Offc"/>
                                <w:color w:val="000000" w:themeColor="text1"/>
                                <w:sz w:val="18"/>
                                <w:szCs w:val="18"/>
                              </w:rPr>
                              <w:t>.</w:t>
                            </w:r>
                          </w:p>
                          <w:p w:rsidR="00121502" w:rsidRPr="008B6D7E"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Es ist die Verantwortung der Führungskraft, die Gesprächsunterlagen zu beschaffen und den MA über das Gespräch (Ziele, Ablauf, Vorbereitung) zu informieren.</w:t>
                            </w:r>
                            <w:r>
                              <w:rPr>
                                <w:rFonts w:ascii="Daxline Offc" w:hAnsi="Daxline Offc"/>
                                <w:color w:val="000000" w:themeColor="text1"/>
                                <w:sz w:val="18"/>
                                <w:szCs w:val="18"/>
                              </w:rPr>
                              <w:t xml:space="preserve"> Die </w:t>
                            </w:r>
                            <w:r w:rsidRPr="00121502">
                              <w:rPr>
                                <w:rFonts w:ascii="Daxline Offc" w:hAnsi="Daxline Offc"/>
                                <w:color w:val="000000" w:themeColor="text1"/>
                                <w:sz w:val="18"/>
                                <w:szCs w:val="18"/>
                              </w:rPr>
                              <w:t xml:space="preserve">Gesprächsdauer </w:t>
                            </w:r>
                            <w:r>
                              <w:rPr>
                                <w:rFonts w:ascii="Daxline Offc" w:hAnsi="Daxline Offc"/>
                                <w:color w:val="000000" w:themeColor="text1"/>
                                <w:sz w:val="18"/>
                                <w:szCs w:val="18"/>
                              </w:rPr>
                              <w:t>b</w:t>
                            </w:r>
                            <w:r>
                              <w:rPr>
                                <w:rFonts w:ascii="Daxline Offc" w:hAnsi="Daxline Offc"/>
                                <w:color w:val="000000" w:themeColor="text1"/>
                                <w:sz w:val="18"/>
                                <w:szCs w:val="18"/>
                              </w:rPr>
                              <w:t>e</w:t>
                            </w:r>
                            <w:r>
                              <w:rPr>
                                <w:rFonts w:ascii="Daxline Offc" w:hAnsi="Daxline Offc"/>
                                <w:color w:val="000000" w:themeColor="text1"/>
                                <w:sz w:val="18"/>
                                <w:szCs w:val="18"/>
                              </w:rPr>
                              <w:t xml:space="preserve">trägt </w:t>
                            </w:r>
                            <w:r w:rsidRPr="00121502">
                              <w:rPr>
                                <w:rFonts w:ascii="Daxline Offc" w:hAnsi="Daxline Offc"/>
                                <w:color w:val="000000" w:themeColor="text1"/>
                                <w:sz w:val="18"/>
                                <w:szCs w:val="18"/>
                              </w:rPr>
                              <w:t>ca. 45 Minuten.</w:t>
                            </w:r>
                          </w:p>
                          <w:p w:rsidR="000460CE" w:rsidRPr="000460CE" w:rsidRDefault="000460CE"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Folgende </w:t>
                            </w:r>
                            <w:r w:rsidRPr="000460CE">
                              <w:rPr>
                                <w:rFonts w:ascii="Daxline Offc" w:hAnsi="Daxline Offc"/>
                                <w:color w:val="000000" w:themeColor="text1"/>
                                <w:sz w:val="18"/>
                                <w:szCs w:val="18"/>
                              </w:rPr>
                              <w:t xml:space="preserve">Reflexionsfragen </w:t>
                            </w:r>
                            <w:r>
                              <w:rPr>
                                <w:rFonts w:ascii="Daxline Offc" w:hAnsi="Daxline Offc"/>
                                <w:color w:val="000000" w:themeColor="text1"/>
                                <w:sz w:val="18"/>
                                <w:szCs w:val="18"/>
                              </w:rPr>
                              <w:t xml:space="preserve">dienen </w:t>
                            </w:r>
                            <w:r w:rsidRPr="000460CE">
                              <w:rPr>
                                <w:rFonts w:ascii="Daxline Offc" w:hAnsi="Daxline Offc"/>
                                <w:color w:val="000000" w:themeColor="text1"/>
                                <w:sz w:val="18"/>
                                <w:szCs w:val="18"/>
                              </w:rPr>
                              <w:t>als Vorbereitung auf das MA-Gespräch</w:t>
                            </w:r>
                            <w:r>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1.</w:t>
                            </w:r>
                            <w:r w:rsidRPr="000460CE">
                              <w:rPr>
                                <w:rFonts w:ascii="Daxline Offc" w:hAnsi="Daxline Offc"/>
                                <w:color w:val="000000" w:themeColor="text1"/>
                                <w:sz w:val="18"/>
                                <w:szCs w:val="18"/>
                              </w:rPr>
                              <w:tab/>
                              <w:t>Reflexion der Arbeitszufriedenheit und meiner beruflichen Zukunft: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zufrieden bin ich insgesamt mit meiner Arbeit?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gefällt mir besonders gut?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missfällt mir evtl.?</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könnte evtl. die Zusammenarbeit im Kollegium aus meiner Sicht verbessert werden?</w:t>
                            </w:r>
                          </w:p>
                          <w:p w:rsidR="000460CE" w:rsidRPr="000460CE" w:rsidRDefault="00407A4C" w:rsidP="0029102F">
                            <w:pPr>
                              <w:pStyle w:val="Listenabsatz"/>
                              <w:numPr>
                                <w:ilvl w:val="0"/>
                                <w:numId w:val="20"/>
                              </w:numPr>
                              <w:rPr>
                                <w:rFonts w:ascii="Daxline Offc" w:hAnsi="Daxline Offc"/>
                                <w:color w:val="000000" w:themeColor="text1"/>
                                <w:sz w:val="18"/>
                                <w:szCs w:val="18"/>
                              </w:rPr>
                            </w:pPr>
                            <w:r>
                              <w:rPr>
                                <w:rFonts w:ascii="Daxline Offc" w:hAnsi="Daxline Offc"/>
                                <w:color w:val="000000" w:themeColor="text1"/>
                                <w:sz w:val="18"/>
                                <w:szCs w:val="18"/>
                              </w:rPr>
                              <w:t xml:space="preserve">Wie stelle ich mir meine </w:t>
                            </w:r>
                            <w:r w:rsidR="000460CE" w:rsidRPr="000460CE">
                              <w:rPr>
                                <w:rFonts w:ascii="Daxline Offc" w:hAnsi="Daxline Offc"/>
                                <w:color w:val="000000" w:themeColor="text1"/>
                                <w:sz w:val="18"/>
                                <w:szCs w:val="18"/>
                              </w:rPr>
                              <w:t>berufliche Zukunft vor?</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2.</w:t>
                            </w:r>
                            <w:r w:rsidRPr="000460CE">
                              <w:rPr>
                                <w:rFonts w:ascii="Daxline Offc" w:hAnsi="Daxline Offc"/>
                                <w:color w:val="000000" w:themeColor="text1"/>
                                <w:sz w:val="18"/>
                                <w:szCs w:val="18"/>
                              </w:rPr>
                              <w:tab/>
                              <w:t>Reflexion der Aufgabenfelder:</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Wie haben sich meine Aufgabenbereiche in den letzten zwei Jahren entwickelt?</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Wie nehme ich meine pädagogische </w:t>
                            </w:r>
                            <w:r w:rsidR="00407A4C">
                              <w:rPr>
                                <w:rFonts w:ascii="Daxline Offc" w:hAnsi="Daxline Offc"/>
                                <w:color w:val="000000" w:themeColor="text1"/>
                                <w:sz w:val="18"/>
                                <w:szCs w:val="18"/>
                              </w:rPr>
                              <w:t>Arbeit</w:t>
                            </w:r>
                            <w:r w:rsidRPr="000460CE">
                              <w:rPr>
                                <w:rFonts w:ascii="Daxline Offc" w:hAnsi="Daxline Offc"/>
                                <w:color w:val="000000" w:themeColor="text1"/>
                                <w:sz w:val="18"/>
                                <w:szCs w:val="18"/>
                              </w:rPr>
                              <w:t xml:space="preserve"> wahr?</w:t>
                            </w:r>
                          </w:p>
                          <w:p w:rsidR="000460CE" w:rsidRPr="000460CE" w:rsidRDefault="00407A4C" w:rsidP="0029102F">
                            <w:pPr>
                              <w:pStyle w:val="Listenabsatz"/>
                              <w:numPr>
                                <w:ilvl w:val="0"/>
                                <w:numId w:val="21"/>
                              </w:numPr>
                              <w:rPr>
                                <w:rFonts w:ascii="Daxline Offc" w:hAnsi="Daxline Offc"/>
                                <w:color w:val="000000" w:themeColor="text1"/>
                                <w:sz w:val="18"/>
                                <w:szCs w:val="18"/>
                              </w:rPr>
                            </w:pPr>
                            <w:r>
                              <w:rPr>
                                <w:rFonts w:ascii="Daxline Offc" w:hAnsi="Daxline Offc"/>
                                <w:color w:val="000000" w:themeColor="text1"/>
                                <w:sz w:val="18"/>
                                <w:szCs w:val="18"/>
                              </w:rPr>
                              <w:t>In welchen</w:t>
                            </w:r>
                            <w:r w:rsidR="000460CE" w:rsidRPr="000460CE">
                              <w:rPr>
                                <w:rFonts w:ascii="Daxline Offc" w:hAnsi="Daxline Offc"/>
                                <w:color w:val="000000" w:themeColor="text1"/>
                                <w:sz w:val="18"/>
                                <w:szCs w:val="18"/>
                              </w:rPr>
                              <w:t xml:space="preserve"> Aufgabenfeldern </w:t>
                            </w:r>
                            <w:r>
                              <w:rPr>
                                <w:rFonts w:ascii="Daxline Offc" w:hAnsi="Daxline Offc"/>
                                <w:color w:val="000000" w:themeColor="text1"/>
                                <w:sz w:val="18"/>
                                <w:szCs w:val="18"/>
                              </w:rPr>
                              <w:t xml:space="preserve">stoße ich an </w:t>
                            </w:r>
                            <w:r w:rsidR="000460CE" w:rsidRPr="000460CE">
                              <w:rPr>
                                <w:rFonts w:ascii="Daxline Offc" w:hAnsi="Daxline Offc"/>
                                <w:color w:val="000000" w:themeColor="text1"/>
                                <w:sz w:val="18"/>
                                <w:szCs w:val="18"/>
                              </w:rPr>
                              <w:t>Schwierigkeiten oder Grenzen?</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Was brauche ich für eine gute Aufgabenerfüllung - fachlich, persönlich, Unterstü</w:t>
                            </w:r>
                            <w:r w:rsidRPr="000460CE">
                              <w:rPr>
                                <w:rFonts w:ascii="Daxline Offc" w:hAnsi="Daxline Offc"/>
                                <w:color w:val="000000" w:themeColor="text1"/>
                                <w:sz w:val="18"/>
                                <w:szCs w:val="18"/>
                              </w:rPr>
                              <w:t>t</w:t>
                            </w:r>
                            <w:r w:rsidRPr="000460CE">
                              <w:rPr>
                                <w:rFonts w:ascii="Daxline Offc" w:hAnsi="Daxline Offc"/>
                                <w:color w:val="000000" w:themeColor="text1"/>
                                <w:sz w:val="18"/>
                                <w:szCs w:val="18"/>
                              </w:rPr>
                              <w:t>zung durch die Führungskraft oder durch Kollegen</w:t>
                            </w:r>
                            <w:r w:rsidR="00E34188">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3.</w:t>
                            </w:r>
                            <w:r w:rsidRPr="000460CE">
                              <w:rPr>
                                <w:rFonts w:ascii="Daxline Offc" w:hAnsi="Daxline Offc"/>
                                <w:color w:val="000000" w:themeColor="text1"/>
                                <w:sz w:val="18"/>
                                <w:szCs w:val="18"/>
                              </w:rPr>
                              <w:tab/>
                              <w:t>Reflexion der Zielerreichung: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Ziele habe ich erreicht?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hat mir bei der Zielerreichung gut geholfen? Welche Stärken möchte ich stä</w:t>
                            </w:r>
                            <w:r w:rsidRPr="000460CE">
                              <w:rPr>
                                <w:rFonts w:ascii="Daxline Offc" w:hAnsi="Daxline Offc"/>
                                <w:color w:val="000000" w:themeColor="text1"/>
                                <w:sz w:val="18"/>
                                <w:szCs w:val="18"/>
                              </w:rPr>
                              <w:t>r</w:t>
                            </w:r>
                            <w:r w:rsidRPr="000460CE">
                              <w:rPr>
                                <w:rFonts w:ascii="Daxline Offc" w:hAnsi="Daxline Offc"/>
                                <w:color w:val="000000" w:themeColor="text1"/>
                                <w:sz w:val="18"/>
                                <w:szCs w:val="18"/>
                              </w:rPr>
                              <w:t>ken?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ist evtl. noch offen? - Was ist meiner Meinung nach zu tun?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war für mich bzgl. der Zielerreichung hinderlich? Eigene Schwierigkeiten? Fe</w:t>
                            </w:r>
                            <w:r w:rsidRPr="000460CE">
                              <w:rPr>
                                <w:rFonts w:ascii="Daxline Offc" w:hAnsi="Daxline Offc"/>
                                <w:color w:val="000000" w:themeColor="text1"/>
                                <w:sz w:val="18"/>
                                <w:szCs w:val="18"/>
                              </w:rPr>
                              <w:t>h</w:t>
                            </w:r>
                            <w:r w:rsidRPr="000460CE">
                              <w:rPr>
                                <w:rFonts w:ascii="Daxline Offc" w:hAnsi="Daxline Offc"/>
                                <w:color w:val="000000" w:themeColor="text1"/>
                                <w:sz w:val="18"/>
                                <w:szCs w:val="18"/>
                              </w:rPr>
                              <w:t>lende Einflussmöglichkeiten?</w:t>
                            </w:r>
                            <w:r>
                              <w:rPr>
                                <w:rFonts w:ascii="Daxline Offc" w:hAnsi="Daxline Offc"/>
                                <w:color w:val="000000" w:themeColor="text1"/>
                                <w:sz w:val="18"/>
                                <w:szCs w:val="18"/>
                              </w:rPr>
                              <w:t xml:space="preserve"> </w:t>
                            </w:r>
                            <w:r w:rsidRPr="000460CE">
                              <w:rPr>
                                <w:rFonts w:ascii="Daxline Offc" w:hAnsi="Daxline Offc"/>
                                <w:color w:val="000000" w:themeColor="text1"/>
                                <w:sz w:val="18"/>
                                <w:szCs w:val="18"/>
                              </w:rPr>
                              <w:t>Fehlende Unterstützung?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Fortbildungen habe ich den letzten zwei Jahren absolviert?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Wie gelang es mir, diese in meinen pädagogischen Alltag zu transferieren?</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4.</w:t>
                            </w:r>
                            <w:r w:rsidRPr="000460CE">
                              <w:rPr>
                                <w:rFonts w:ascii="Daxline Offc" w:hAnsi="Daxline Offc"/>
                                <w:color w:val="000000" w:themeColor="text1"/>
                                <w:sz w:val="18"/>
                                <w:szCs w:val="18"/>
                              </w:rPr>
                              <w:tab/>
                              <w:t>Reflexion neuer Ziele für die kommenden Jahre:</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Welche Aufgaben, Verbesserungsoptionen halte ich für die kommenden Jahre b</w:t>
                            </w:r>
                            <w:r w:rsidRPr="000460CE">
                              <w:rPr>
                                <w:rFonts w:ascii="Daxline Offc" w:hAnsi="Daxline Offc"/>
                                <w:color w:val="000000" w:themeColor="text1"/>
                                <w:sz w:val="18"/>
                                <w:szCs w:val="18"/>
                              </w:rPr>
                              <w:t>e</w:t>
                            </w:r>
                            <w:r w:rsidRPr="000460CE">
                              <w:rPr>
                                <w:rFonts w:ascii="Daxline Offc" w:hAnsi="Daxline Offc"/>
                                <w:color w:val="000000" w:themeColor="text1"/>
                                <w:sz w:val="18"/>
                                <w:szCs w:val="18"/>
                              </w:rPr>
                              <w:t>sonders wichtig?</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In welchen Bereichen benötige ich Unterstützung von meiner Führungskraft?</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Welches Entwicklungsziel möchte ich in </w:t>
                            </w:r>
                            <w:r w:rsidR="00E34188">
                              <w:rPr>
                                <w:rFonts w:ascii="Daxline Offc" w:hAnsi="Daxline Offc"/>
                                <w:color w:val="000000" w:themeColor="text1"/>
                                <w:sz w:val="18"/>
                                <w:szCs w:val="18"/>
                              </w:rPr>
                              <w:t>den kommenden Jahren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3" o:spid="_x0000_s1039" style="position:absolute;left:0;text-align:left;margin-left:2.3pt;margin-top:4.15pt;width:468pt;height:657.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" fillcolor="#d9d9d9" stroked="f" strokeweight="2pt">
                <v:shadow on="t" type="perspective" color="black" opacity="26214f" origin="-.5,-.5" offset=".74836mm,.74836mm" matrix="66191f,,,66191f"/>
                <v:textbox>
                  <w:txbxContent>
                    <w:p w:rsidR="00410F44" w:rsidRDefault="00410F44"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Die Aufgaben und Qualitätsbereiche des jeweiligen Mitarbeiters sind zentraler Inhalt der Mitarbeitergespräche. Diese müssen nicht „abgearbeitet“ werden, sondern es soll eine sinnvolle Auswahl getroffen werden.</w:t>
                      </w:r>
                    </w:p>
                    <w:p w:rsidR="008B6D7E" w:rsidRDefault="008B6D7E" w:rsidP="008B6D7E">
                      <w:pPr>
                        <w:ind w:left="714"/>
                        <w:jc w:val="left"/>
                        <w:rPr>
                          <w:rFonts w:ascii="Daxline Offc" w:hAnsi="Daxline Offc"/>
                          <w:color w:val="000000" w:themeColor="text1"/>
                          <w:sz w:val="18"/>
                          <w:szCs w:val="18"/>
                        </w:rPr>
                      </w:pPr>
                      <w:r w:rsidRPr="008B6D7E">
                        <w:rPr>
                          <w:rFonts w:ascii="Daxline Offc" w:hAnsi="Daxline Offc"/>
                          <w:color w:val="000000" w:themeColor="text1"/>
                          <w:sz w:val="18"/>
                          <w:szCs w:val="18"/>
                        </w:rPr>
                        <w:t xml:space="preserve">Schriftliche und persönliche Einladung zum Gespräch </w:t>
                      </w:r>
                      <w:r>
                        <w:rPr>
                          <w:rFonts w:ascii="Daxline Offc" w:hAnsi="Daxline Offc"/>
                          <w:color w:val="000000" w:themeColor="text1"/>
                          <w:sz w:val="18"/>
                          <w:szCs w:val="18"/>
                        </w:rPr>
                        <w:t xml:space="preserve">erfolgt </w:t>
                      </w:r>
                      <w:r w:rsidRPr="008B6D7E">
                        <w:rPr>
                          <w:rFonts w:ascii="Daxline Offc" w:hAnsi="Daxline Offc"/>
                          <w:color w:val="000000" w:themeColor="text1"/>
                          <w:sz w:val="18"/>
                          <w:szCs w:val="18"/>
                        </w:rPr>
                        <w:t>drei Wochen vorher</w:t>
                      </w:r>
                      <w:r>
                        <w:rPr>
                          <w:rFonts w:ascii="Daxline Offc" w:hAnsi="Daxline Offc"/>
                          <w:color w:val="000000" w:themeColor="text1"/>
                          <w:sz w:val="18"/>
                          <w:szCs w:val="18"/>
                        </w:rPr>
                        <w:t xml:space="preserve"> durch die Führungskraft. Diese händigt auch die </w:t>
                      </w:r>
                      <w:r w:rsidRPr="008B6D7E">
                        <w:rPr>
                          <w:rFonts w:ascii="Daxline Offc" w:hAnsi="Daxline Offc"/>
                          <w:color w:val="000000" w:themeColor="text1"/>
                          <w:sz w:val="18"/>
                          <w:szCs w:val="18"/>
                        </w:rPr>
                        <w:t>Gesprächsunte</w:t>
                      </w:r>
                      <w:r w:rsidRPr="008B6D7E">
                        <w:rPr>
                          <w:rFonts w:ascii="Daxline Offc" w:hAnsi="Daxline Offc"/>
                          <w:color w:val="000000" w:themeColor="text1"/>
                          <w:sz w:val="18"/>
                          <w:szCs w:val="18"/>
                        </w:rPr>
                        <w:t>r</w:t>
                      </w:r>
                      <w:r w:rsidRPr="008B6D7E">
                        <w:rPr>
                          <w:rFonts w:ascii="Daxline Offc" w:hAnsi="Daxline Offc"/>
                          <w:color w:val="000000" w:themeColor="text1"/>
                          <w:sz w:val="18"/>
                          <w:szCs w:val="18"/>
                        </w:rPr>
                        <w:t>lagen</w:t>
                      </w:r>
                      <w:r>
                        <w:rPr>
                          <w:rFonts w:ascii="Daxline Offc" w:hAnsi="Daxline Offc"/>
                          <w:color w:val="000000" w:themeColor="text1"/>
                          <w:sz w:val="18"/>
                          <w:szCs w:val="18"/>
                        </w:rPr>
                        <w:t xml:space="preserve"> aus</w:t>
                      </w:r>
                      <w:r w:rsidR="00407A4C">
                        <w:rPr>
                          <w:rFonts w:ascii="Daxline Offc" w:hAnsi="Daxline Offc"/>
                          <w:color w:val="000000" w:themeColor="text1"/>
                          <w:sz w:val="18"/>
                          <w:szCs w:val="18"/>
                        </w:rPr>
                        <w:t xml:space="preserve"> (z.B. auch den Vordruck des Gesprächsprotokolls) </w:t>
                      </w:r>
                      <w:r w:rsidRPr="008B6D7E">
                        <w:rPr>
                          <w:rFonts w:ascii="Daxline Offc" w:hAnsi="Daxline Offc"/>
                          <w:color w:val="000000" w:themeColor="text1"/>
                          <w:sz w:val="18"/>
                          <w:szCs w:val="18"/>
                        </w:rPr>
                        <w:t>.</w:t>
                      </w:r>
                      <w:r w:rsidR="00121502">
                        <w:rPr>
                          <w:rFonts w:ascii="Daxline Offc" w:hAnsi="Daxline Offc"/>
                          <w:color w:val="000000" w:themeColor="text1"/>
                          <w:sz w:val="18"/>
                          <w:szCs w:val="18"/>
                        </w:rPr>
                        <w:t xml:space="preserve"> </w:t>
                      </w:r>
                      <w:r w:rsidR="00121502" w:rsidRPr="00121502">
                        <w:rPr>
                          <w:rFonts w:ascii="Daxline Offc" w:hAnsi="Daxline Offc"/>
                          <w:color w:val="000000" w:themeColor="text1"/>
                          <w:sz w:val="18"/>
                          <w:szCs w:val="18"/>
                        </w:rPr>
                        <w:t xml:space="preserve">Termin und Ort </w:t>
                      </w:r>
                      <w:r w:rsidR="00121502">
                        <w:rPr>
                          <w:rFonts w:ascii="Daxline Offc" w:hAnsi="Daxline Offc"/>
                          <w:color w:val="000000" w:themeColor="text1"/>
                          <w:sz w:val="18"/>
                          <w:szCs w:val="18"/>
                        </w:rPr>
                        <w:t xml:space="preserve">werden </w:t>
                      </w:r>
                      <w:r w:rsidR="00121502" w:rsidRPr="00121502">
                        <w:rPr>
                          <w:rFonts w:ascii="Daxline Offc" w:hAnsi="Daxline Offc"/>
                          <w:color w:val="000000" w:themeColor="text1"/>
                          <w:sz w:val="18"/>
                          <w:szCs w:val="18"/>
                        </w:rPr>
                        <w:t>g</w:t>
                      </w:r>
                      <w:r w:rsidR="00121502" w:rsidRPr="00121502">
                        <w:rPr>
                          <w:rFonts w:ascii="Daxline Offc" w:hAnsi="Daxline Offc"/>
                          <w:color w:val="000000" w:themeColor="text1"/>
                          <w:sz w:val="18"/>
                          <w:szCs w:val="18"/>
                        </w:rPr>
                        <w:t>e</w:t>
                      </w:r>
                      <w:r w:rsidR="00121502" w:rsidRPr="00121502">
                        <w:rPr>
                          <w:rFonts w:ascii="Daxline Offc" w:hAnsi="Daxline Offc"/>
                          <w:color w:val="000000" w:themeColor="text1"/>
                          <w:sz w:val="18"/>
                          <w:szCs w:val="18"/>
                        </w:rPr>
                        <w:t>meinsam verbindlich ab</w:t>
                      </w:r>
                      <w:r w:rsidR="00121502">
                        <w:rPr>
                          <w:rFonts w:ascii="Daxline Offc" w:hAnsi="Daxline Offc"/>
                          <w:color w:val="000000" w:themeColor="text1"/>
                          <w:sz w:val="18"/>
                          <w:szCs w:val="18"/>
                        </w:rPr>
                        <w:t>ge</w:t>
                      </w:r>
                      <w:r w:rsidR="00121502" w:rsidRPr="00121502">
                        <w:rPr>
                          <w:rFonts w:ascii="Daxline Offc" w:hAnsi="Daxline Offc"/>
                          <w:color w:val="000000" w:themeColor="text1"/>
                          <w:sz w:val="18"/>
                          <w:szCs w:val="18"/>
                        </w:rPr>
                        <w:t>stimm</w:t>
                      </w:r>
                      <w:r w:rsidR="00121502">
                        <w:rPr>
                          <w:rFonts w:ascii="Daxline Offc" w:hAnsi="Daxline Offc"/>
                          <w:color w:val="000000" w:themeColor="text1"/>
                          <w:sz w:val="18"/>
                          <w:szCs w:val="18"/>
                        </w:rPr>
                        <w:t>t</w:t>
                      </w:r>
                      <w:r w:rsidR="00121502" w:rsidRPr="00121502">
                        <w:rPr>
                          <w:rFonts w:ascii="Daxline Offc" w:hAnsi="Daxline Offc"/>
                          <w:color w:val="000000" w:themeColor="text1"/>
                          <w:sz w:val="18"/>
                          <w:szCs w:val="18"/>
                        </w:rPr>
                        <w:t>.</w:t>
                      </w:r>
                    </w:p>
                    <w:p w:rsidR="00121502" w:rsidRPr="008B6D7E"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Es ist die Verantwortung der Führungskraft, die Gesprächsunterlagen zu beschaffen und den MA über das Gespräch (Ziele, Ablauf, Vorbereitung) zu informieren.</w:t>
                      </w:r>
                      <w:r>
                        <w:rPr>
                          <w:rFonts w:ascii="Daxline Offc" w:hAnsi="Daxline Offc"/>
                          <w:color w:val="000000" w:themeColor="text1"/>
                          <w:sz w:val="18"/>
                          <w:szCs w:val="18"/>
                        </w:rPr>
                        <w:t xml:space="preserve"> Die </w:t>
                      </w:r>
                      <w:r w:rsidRPr="00121502">
                        <w:rPr>
                          <w:rFonts w:ascii="Daxline Offc" w:hAnsi="Daxline Offc"/>
                          <w:color w:val="000000" w:themeColor="text1"/>
                          <w:sz w:val="18"/>
                          <w:szCs w:val="18"/>
                        </w:rPr>
                        <w:t xml:space="preserve">Gesprächsdauer </w:t>
                      </w:r>
                      <w:r>
                        <w:rPr>
                          <w:rFonts w:ascii="Daxline Offc" w:hAnsi="Daxline Offc"/>
                          <w:color w:val="000000" w:themeColor="text1"/>
                          <w:sz w:val="18"/>
                          <w:szCs w:val="18"/>
                        </w:rPr>
                        <w:t>b</w:t>
                      </w:r>
                      <w:r>
                        <w:rPr>
                          <w:rFonts w:ascii="Daxline Offc" w:hAnsi="Daxline Offc"/>
                          <w:color w:val="000000" w:themeColor="text1"/>
                          <w:sz w:val="18"/>
                          <w:szCs w:val="18"/>
                        </w:rPr>
                        <w:t>e</w:t>
                      </w:r>
                      <w:r>
                        <w:rPr>
                          <w:rFonts w:ascii="Daxline Offc" w:hAnsi="Daxline Offc"/>
                          <w:color w:val="000000" w:themeColor="text1"/>
                          <w:sz w:val="18"/>
                          <w:szCs w:val="18"/>
                        </w:rPr>
                        <w:t xml:space="preserve">trägt </w:t>
                      </w:r>
                      <w:r w:rsidRPr="00121502">
                        <w:rPr>
                          <w:rFonts w:ascii="Daxline Offc" w:hAnsi="Daxline Offc"/>
                          <w:color w:val="000000" w:themeColor="text1"/>
                          <w:sz w:val="18"/>
                          <w:szCs w:val="18"/>
                        </w:rPr>
                        <w:t>ca. 45 Minuten.</w:t>
                      </w:r>
                    </w:p>
                    <w:p w:rsidR="000460CE" w:rsidRPr="000460CE" w:rsidRDefault="000460CE" w:rsidP="008B6D7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Folgende </w:t>
                      </w:r>
                      <w:r w:rsidRPr="000460CE">
                        <w:rPr>
                          <w:rFonts w:ascii="Daxline Offc" w:hAnsi="Daxline Offc"/>
                          <w:color w:val="000000" w:themeColor="text1"/>
                          <w:sz w:val="18"/>
                          <w:szCs w:val="18"/>
                        </w:rPr>
                        <w:t xml:space="preserve">Reflexionsfragen </w:t>
                      </w:r>
                      <w:r>
                        <w:rPr>
                          <w:rFonts w:ascii="Daxline Offc" w:hAnsi="Daxline Offc"/>
                          <w:color w:val="000000" w:themeColor="text1"/>
                          <w:sz w:val="18"/>
                          <w:szCs w:val="18"/>
                        </w:rPr>
                        <w:t xml:space="preserve">dienen </w:t>
                      </w:r>
                      <w:r w:rsidRPr="000460CE">
                        <w:rPr>
                          <w:rFonts w:ascii="Daxline Offc" w:hAnsi="Daxline Offc"/>
                          <w:color w:val="000000" w:themeColor="text1"/>
                          <w:sz w:val="18"/>
                          <w:szCs w:val="18"/>
                        </w:rPr>
                        <w:t>als Vorbereitung auf das MA-Gespräch</w:t>
                      </w:r>
                      <w:r>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1.</w:t>
                      </w:r>
                      <w:r w:rsidRPr="000460CE">
                        <w:rPr>
                          <w:rFonts w:ascii="Daxline Offc" w:hAnsi="Daxline Offc"/>
                          <w:color w:val="000000" w:themeColor="text1"/>
                          <w:sz w:val="18"/>
                          <w:szCs w:val="18"/>
                        </w:rPr>
                        <w:tab/>
                        <w:t>Reflexion der Arbeitszufriedenheit und meiner beruflichen Zukunft: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zufrieden bin ich insgesamt mit meiner Arbeit?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gefällt mir besonders gut?</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Was missfällt mir evtl.?</w:t>
                      </w:r>
                    </w:p>
                    <w:p w:rsidR="000460CE" w:rsidRPr="000460CE" w:rsidRDefault="000460CE" w:rsidP="0029102F">
                      <w:pPr>
                        <w:pStyle w:val="Listenabsatz"/>
                        <w:numPr>
                          <w:ilvl w:val="0"/>
                          <w:numId w:val="20"/>
                        </w:numPr>
                        <w:rPr>
                          <w:rFonts w:ascii="Daxline Offc" w:hAnsi="Daxline Offc"/>
                          <w:color w:val="000000" w:themeColor="text1"/>
                          <w:sz w:val="18"/>
                          <w:szCs w:val="18"/>
                        </w:rPr>
                      </w:pPr>
                      <w:r w:rsidRPr="000460CE">
                        <w:rPr>
                          <w:rFonts w:ascii="Daxline Offc" w:hAnsi="Daxline Offc"/>
                          <w:color w:val="000000" w:themeColor="text1"/>
                          <w:sz w:val="18"/>
                          <w:szCs w:val="18"/>
                        </w:rPr>
                        <w:t>Wie könnte evtl. die Zusammenarbeit im Kollegium aus meiner Sicht verbessert werden?</w:t>
                      </w:r>
                    </w:p>
                    <w:p w:rsidR="000460CE" w:rsidRPr="000460CE" w:rsidRDefault="00407A4C" w:rsidP="0029102F">
                      <w:pPr>
                        <w:pStyle w:val="Listenabsatz"/>
                        <w:numPr>
                          <w:ilvl w:val="0"/>
                          <w:numId w:val="20"/>
                        </w:numPr>
                        <w:rPr>
                          <w:rFonts w:ascii="Daxline Offc" w:hAnsi="Daxline Offc"/>
                          <w:color w:val="000000" w:themeColor="text1"/>
                          <w:sz w:val="18"/>
                          <w:szCs w:val="18"/>
                        </w:rPr>
                      </w:pPr>
                      <w:r>
                        <w:rPr>
                          <w:rFonts w:ascii="Daxline Offc" w:hAnsi="Daxline Offc"/>
                          <w:color w:val="000000" w:themeColor="text1"/>
                          <w:sz w:val="18"/>
                          <w:szCs w:val="18"/>
                        </w:rPr>
                        <w:t xml:space="preserve">Wie stelle ich mir meine </w:t>
                      </w:r>
                      <w:r w:rsidR="000460CE" w:rsidRPr="000460CE">
                        <w:rPr>
                          <w:rFonts w:ascii="Daxline Offc" w:hAnsi="Daxline Offc"/>
                          <w:color w:val="000000" w:themeColor="text1"/>
                          <w:sz w:val="18"/>
                          <w:szCs w:val="18"/>
                        </w:rPr>
                        <w:t>berufliche Zukunft vor?</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2.</w:t>
                      </w:r>
                      <w:r w:rsidRPr="000460CE">
                        <w:rPr>
                          <w:rFonts w:ascii="Daxline Offc" w:hAnsi="Daxline Offc"/>
                          <w:color w:val="000000" w:themeColor="text1"/>
                          <w:sz w:val="18"/>
                          <w:szCs w:val="18"/>
                        </w:rPr>
                        <w:tab/>
                        <w:t>Reflexion der Aufgabenfelder:</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Wie haben sich meine Aufgabenbereiche in den letzten zwei Jahren entwickelt?</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Wie nehme ich meine pädagogische </w:t>
                      </w:r>
                      <w:r w:rsidR="00407A4C">
                        <w:rPr>
                          <w:rFonts w:ascii="Daxline Offc" w:hAnsi="Daxline Offc"/>
                          <w:color w:val="000000" w:themeColor="text1"/>
                          <w:sz w:val="18"/>
                          <w:szCs w:val="18"/>
                        </w:rPr>
                        <w:t>Arbeit</w:t>
                      </w:r>
                      <w:r w:rsidRPr="000460CE">
                        <w:rPr>
                          <w:rFonts w:ascii="Daxline Offc" w:hAnsi="Daxline Offc"/>
                          <w:color w:val="000000" w:themeColor="text1"/>
                          <w:sz w:val="18"/>
                          <w:szCs w:val="18"/>
                        </w:rPr>
                        <w:t xml:space="preserve"> wahr?</w:t>
                      </w:r>
                    </w:p>
                    <w:p w:rsidR="000460CE" w:rsidRPr="000460CE" w:rsidRDefault="00407A4C" w:rsidP="0029102F">
                      <w:pPr>
                        <w:pStyle w:val="Listenabsatz"/>
                        <w:numPr>
                          <w:ilvl w:val="0"/>
                          <w:numId w:val="21"/>
                        </w:numPr>
                        <w:rPr>
                          <w:rFonts w:ascii="Daxline Offc" w:hAnsi="Daxline Offc"/>
                          <w:color w:val="000000" w:themeColor="text1"/>
                          <w:sz w:val="18"/>
                          <w:szCs w:val="18"/>
                        </w:rPr>
                      </w:pPr>
                      <w:r>
                        <w:rPr>
                          <w:rFonts w:ascii="Daxline Offc" w:hAnsi="Daxline Offc"/>
                          <w:color w:val="000000" w:themeColor="text1"/>
                          <w:sz w:val="18"/>
                          <w:szCs w:val="18"/>
                        </w:rPr>
                        <w:t>In welchen</w:t>
                      </w:r>
                      <w:r w:rsidR="000460CE" w:rsidRPr="000460CE">
                        <w:rPr>
                          <w:rFonts w:ascii="Daxline Offc" w:hAnsi="Daxline Offc"/>
                          <w:color w:val="000000" w:themeColor="text1"/>
                          <w:sz w:val="18"/>
                          <w:szCs w:val="18"/>
                        </w:rPr>
                        <w:t xml:space="preserve"> Aufgabenfeldern </w:t>
                      </w:r>
                      <w:r>
                        <w:rPr>
                          <w:rFonts w:ascii="Daxline Offc" w:hAnsi="Daxline Offc"/>
                          <w:color w:val="000000" w:themeColor="text1"/>
                          <w:sz w:val="18"/>
                          <w:szCs w:val="18"/>
                        </w:rPr>
                        <w:t xml:space="preserve">stoße ich an </w:t>
                      </w:r>
                      <w:r w:rsidR="000460CE" w:rsidRPr="000460CE">
                        <w:rPr>
                          <w:rFonts w:ascii="Daxline Offc" w:hAnsi="Daxline Offc"/>
                          <w:color w:val="000000" w:themeColor="text1"/>
                          <w:sz w:val="18"/>
                          <w:szCs w:val="18"/>
                        </w:rPr>
                        <w:t>Schwierigkeiten oder Grenzen?</w:t>
                      </w:r>
                    </w:p>
                    <w:p w:rsidR="000460CE" w:rsidRPr="000460CE" w:rsidRDefault="000460CE" w:rsidP="0029102F">
                      <w:pPr>
                        <w:pStyle w:val="Listenabsatz"/>
                        <w:numPr>
                          <w:ilvl w:val="0"/>
                          <w:numId w:val="21"/>
                        </w:numPr>
                        <w:rPr>
                          <w:rFonts w:ascii="Daxline Offc" w:hAnsi="Daxline Offc"/>
                          <w:color w:val="000000" w:themeColor="text1"/>
                          <w:sz w:val="18"/>
                          <w:szCs w:val="18"/>
                        </w:rPr>
                      </w:pPr>
                      <w:r w:rsidRPr="000460CE">
                        <w:rPr>
                          <w:rFonts w:ascii="Daxline Offc" w:hAnsi="Daxline Offc"/>
                          <w:color w:val="000000" w:themeColor="text1"/>
                          <w:sz w:val="18"/>
                          <w:szCs w:val="18"/>
                        </w:rPr>
                        <w:t>Was brauche ich für eine gute Aufgabenerfüllung - fachlich, persönlich, Unterstü</w:t>
                      </w:r>
                      <w:r w:rsidRPr="000460CE">
                        <w:rPr>
                          <w:rFonts w:ascii="Daxline Offc" w:hAnsi="Daxline Offc"/>
                          <w:color w:val="000000" w:themeColor="text1"/>
                          <w:sz w:val="18"/>
                          <w:szCs w:val="18"/>
                        </w:rPr>
                        <w:t>t</w:t>
                      </w:r>
                      <w:r w:rsidRPr="000460CE">
                        <w:rPr>
                          <w:rFonts w:ascii="Daxline Offc" w:hAnsi="Daxline Offc"/>
                          <w:color w:val="000000" w:themeColor="text1"/>
                          <w:sz w:val="18"/>
                          <w:szCs w:val="18"/>
                        </w:rPr>
                        <w:t>zung durch die Führungskraft oder durch Kollegen</w:t>
                      </w:r>
                      <w:r w:rsidR="00E34188">
                        <w:rPr>
                          <w:rFonts w:ascii="Daxline Offc" w:hAnsi="Daxline Offc"/>
                          <w:color w:val="000000" w:themeColor="text1"/>
                          <w:sz w:val="18"/>
                          <w:szCs w:val="18"/>
                        </w:rPr>
                        <w:t>?</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3.</w:t>
                      </w:r>
                      <w:r w:rsidRPr="000460CE">
                        <w:rPr>
                          <w:rFonts w:ascii="Daxline Offc" w:hAnsi="Daxline Offc"/>
                          <w:color w:val="000000" w:themeColor="text1"/>
                          <w:sz w:val="18"/>
                          <w:szCs w:val="18"/>
                        </w:rPr>
                        <w:tab/>
                        <w:t>Reflexion der Zielerreichung: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Ziele habe ich erreicht?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hat mir bei der Zielerreichung gut geholfen? Welche Stärken möchte ich stä</w:t>
                      </w:r>
                      <w:r w:rsidRPr="000460CE">
                        <w:rPr>
                          <w:rFonts w:ascii="Daxline Offc" w:hAnsi="Daxline Offc"/>
                          <w:color w:val="000000" w:themeColor="text1"/>
                          <w:sz w:val="18"/>
                          <w:szCs w:val="18"/>
                        </w:rPr>
                        <w:t>r</w:t>
                      </w:r>
                      <w:r w:rsidRPr="000460CE">
                        <w:rPr>
                          <w:rFonts w:ascii="Daxline Offc" w:hAnsi="Daxline Offc"/>
                          <w:color w:val="000000" w:themeColor="text1"/>
                          <w:sz w:val="18"/>
                          <w:szCs w:val="18"/>
                        </w:rPr>
                        <w:t>ken?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ist evtl. noch offen? - Was ist meiner Meinung nach zu tun?</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Was war für mich bzgl. der Zielerreichung hinderlich? Eigene Schwierigkeiten? Fe</w:t>
                      </w:r>
                      <w:r w:rsidRPr="000460CE">
                        <w:rPr>
                          <w:rFonts w:ascii="Daxline Offc" w:hAnsi="Daxline Offc"/>
                          <w:color w:val="000000" w:themeColor="text1"/>
                          <w:sz w:val="18"/>
                          <w:szCs w:val="18"/>
                        </w:rPr>
                        <w:t>h</w:t>
                      </w:r>
                      <w:r w:rsidRPr="000460CE">
                        <w:rPr>
                          <w:rFonts w:ascii="Daxline Offc" w:hAnsi="Daxline Offc"/>
                          <w:color w:val="000000" w:themeColor="text1"/>
                          <w:sz w:val="18"/>
                          <w:szCs w:val="18"/>
                        </w:rPr>
                        <w:t>lende Einflussmöglichkeiten?</w:t>
                      </w:r>
                      <w:r>
                        <w:rPr>
                          <w:rFonts w:ascii="Daxline Offc" w:hAnsi="Daxline Offc"/>
                          <w:color w:val="000000" w:themeColor="text1"/>
                          <w:sz w:val="18"/>
                          <w:szCs w:val="18"/>
                        </w:rPr>
                        <w:t xml:space="preserve"> </w:t>
                      </w:r>
                      <w:r w:rsidRPr="000460CE">
                        <w:rPr>
                          <w:rFonts w:ascii="Daxline Offc" w:hAnsi="Daxline Offc"/>
                          <w:color w:val="000000" w:themeColor="text1"/>
                          <w:sz w:val="18"/>
                          <w:szCs w:val="18"/>
                        </w:rPr>
                        <w:t>Fehlende Unterstützung?</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Welche Fortbildungen habe ich den letzten zwei Jahren absolviert?</w:t>
                      </w:r>
                    </w:p>
                    <w:p w:rsidR="000460CE" w:rsidRPr="000460CE" w:rsidRDefault="000460CE" w:rsidP="0029102F">
                      <w:pPr>
                        <w:pStyle w:val="Listenabsatz"/>
                        <w:numPr>
                          <w:ilvl w:val="0"/>
                          <w:numId w:val="22"/>
                        </w:numPr>
                        <w:rPr>
                          <w:rFonts w:ascii="Daxline Offc" w:hAnsi="Daxline Offc"/>
                          <w:color w:val="000000" w:themeColor="text1"/>
                          <w:sz w:val="18"/>
                          <w:szCs w:val="18"/>
                        </w:rPr>
                      </w:pPr>
                      <w:r w:rsidRPr="000460CE">
                        <w:rPr>
                          <w:rFonts w:ascii="Daxline Offc" w:hAnsi="Daxline Offc"/>
                          <w:color w:val="000000" w:themeColor="text1"/>
                          <w:sz w:val="18"/>
                          <w:szCs w:val="18"/>
                        </w:rPr>
                        <w:t>Wie gelang es mir, diese in meinen pädagogischen Alltag zu transferieren?</w:t>
                      </w:r>
                    </w:p>
                    <w:p w:rsidR="000460CE" w:rsidRPr="000460CE" w:rsidRDefault="000460CE" w:rsidP="000460CE">
                      <w:pPr>
                        <w:ind w:left="714"/>
                        <w:jc w:val="left"/>
                        <w:rPr>
                          <w:rFonts w:ascii="Daxline Offc" w:hAnsi="Daxline Offc"/>
                          <w:color w:val="000000" w:themeColor="text1"/>
                          <w:sz w:val="18"/>
                          <w:szCs w:val="18"/>
                        </w:rPr>
                      </w:pPr>
                      <w:r w:rsidRPr="000460CE">
                        <w:rPr>
                          <w:rFonts w:ascii="Daxline Offc" w:hAnsi="Daxline Offc"/>
                          <w:color w:val="000000" w:themeColor="text1"/>
                          <w:sz w:val="18"/>
                          <w:szCs w:val="18"/>
                        </w:rPr>
                        <w:t>4.</w:t>
                      </w:r>
                      <w:r w:rsidRPr="000460CE">
                        <w:rPr>
                          <w:rFonts w:ascii="Daxline Offc" w:hAnsi="Daxline Offc"/>
                          <w:color w:val="000000" w:themeColor="text1"/>
                          <w:sz w:val="18"/>
                          <w:szCs w:val="18"/>
                        </w:rPr>
                        <w:tab/>
                        <w:t>Reflexion neuer Ziele für die kommenden Jahre:</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Welche Aufgaben, Verbesserungsoptionen halte ich für die kommenden Jahre b</w:t>
                      </w:r>
                      <w:r w:rsidRPr="000460CE">
                        <w:rPr>
                          <w:rFonts w:ascii="Daxline Offc" w:hAnsi="Daxline Offc"/>
                          <w:color w:val="000000" w:themeColor="text1"/>
                          <w:sz w:val="18"/>
                          <w:szCs w:val="18"/>
                        </w:rPr>
                        <w:t>e</w:t>
                      </w:r>
                      <w:r w:rsidRPr="000460CE">
                        <w:rPr>
                          <w:rFonts w:ascii="Daxline Offc" w:hAnsi="Daxline Offc"/>
                          <w:color w:val="000000" w:themeColor="text1"/>
                          <w:sz w:val="18"/>
                          <w:szCs w:val="18"/>
                        </w:rPr>
                        <w:t>sonders wichtig?</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In welchen Bereichen benötige ich Unterstützung von meiner Führungskraft?</w:t>
                      </w:r>
                    </w:p>
                    <w:p w:rsidR="000460CE" w:rsidRPr="000460CE" w:rsidRDefault="000460CE" w:rsidP="0029102F">
                      <w:pPr>
                        <w:pStyle w:val="Listenabsatz"/>
                        <w:numPr>
                          <w:ilvl w:val="0"/>
                          <w:numId w:val="23"/>
                        </w:numPr>
                        <w:rPr>
                          <w:rFonts w:ascii="Daxline Offc" w:hAnsi="Daxline Offc"/>
                          <w:color w:val="000000" w:themeColor="text1"/>
                          <w:sz w:val="18"/>
                          <w:szCs w:val="18"/>
                        </w:rPr>
                      </w:pPr>
                      <w:r w:rsidRPr="000460CE">
                        <w:rPr>
                          <w:rFonts w:ascii="Daxline Offc" w:hAnsi="Daxline Offc"/>
                          <w:color w:val="000000" w:themeColor="text1"/>
                          <w:sz w:val="18"/>
                          <w:szCs w:val="18"/>
                        </w:rPr>
                        <w:t xml:space="preserve">Welches Entwicklungsziel möchte ich in </w:t>
                      </w:r>
                      <w:r w:rsidR="00E34188">
                        <w:rPr>
                          <w:rFonts w:ascii="Daxline Offc" w:hAnsi="Daxline Offc"/>
                          <w:color w:val="000000" w:themeColor="text1"/>
                          <w:sz w:val="18"/>
                          <w:szCs w:val="18"/>
                        </w:rPr>
                        <w:t>den kommenden Jahren erreichen?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pPr>
        <w:spacing w:before="0" w:line="240" w:lineRule="auto"/>
        <w:jc w:val="left"/>
        <w:rPr>
          <w:rFonts w:ascii="Daxline Offc" w:hAnsi="Daxline Offc" w:cs="Arial"/>
          <w:szCs w:val="24"/>
        </w:rPr>
      </w:pPr>
      <w:r>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6912" behindDoc="0" locked="0" layoutInCell="1" allowOverlap="1" wp14:anchorId="5A3A919E" wp14:editId="13F135AA">
                <wp:simplePos x="0" y="0"/>
                <wp:positionH relativeFrom="column">
                  <wp:posOffset>-621665</wp:posOffset>
                </wp:positionH>
                <wp:positionV relativeFrom="paragraph">
                  <wp:posOffset>-205105</wp:posOffset>
                </wp:positionV>
                <wp:extent cx="1371600" cy="1371600"/>
                <wp:effectExtent l="38100" t="38100" r="95250" b="95250"/>
                <wp:wrapNone/>
                <wp:docPr id="100" name="Ellipse 100"/>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5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8B0589" w:rsidRDefault="000460CE" w:rsidP="000460CE">
                            <w:pPr>
                              <w:jc w:val="center"/>
                              <w:rPr>
                                <w:rFonts w:ascii="Daxline Offc" w:hAnsi="Daxline Offc"/>
                                <w:sz w:val="20"/>
                              </w:rPr>
                            </w:pPr>
                            <w:r w:rsidRPr="008B0589">
                              <w:rPr>
                                <w:rFonts w:ascii="Daxline Offc" w:hAnsi="Daxline Offc"/>
                                <w:sz w:val="20"/>
                              </w:rPr>
                              <w:t>Gespräch</w:t>
                            </w:r>
                            <w:r w:rsidRPr="008B0589">
                              <w:rPr>
                                <w:rFonts w:ascii="Daxline Offc" w:hAnsi="Daxline Offc"/>
                                <w:sz w:val="20"/>
                              </w:rPr>
                              <w:t>s</w:t>
                            </w:r>
                            <w:r w:rsidRPr="008B0589">
                              <w:rPr>
                                <w:rFonts w:ascii="Daxline Offc" w:hAnsi="Daxline Offc"/>
                                <w:sz w:val="20"/>
                              </w:rPr>
                              <w:t>einstieg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0" o:spid="_x0000_s1040" style="position:absolute;left:0;text-align:left;margin-left:-48.95pt;margin-top:-16.15pt;width:108pt;height:10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" fillcolor="#632523" stroked="f" strokeweight="2pt">
                <v:shadow on="t" type="perspective" color="black" opacity="26214f" origin="-.5,-.5" offset=".74836mm,.74836mm" matrix="66191f,,,66191f"/>
                <v:textbox>
                  <w:txbxContent>
                    <w:p w:rsidR="000460CE" w:rsidRPr="008B0589" w:rsidRDefault="000460CE" w:rsidP="000460CE">
                      <w:pPr>
                        <w:jc w:val="center"/>
                        <w:rPr>
                          <w:rFonts w:ascii="Daxline Offc" w:hAnsi="Daxline Offc"/>
                          <w:sz w:val="20"/>
                        </w:rPr>
                      </w:pPr>
                      <w:r w:rsidRPr="008B0589">
                        <w:rPr>
                          <w:rFonts w:ascii="Daxline Offc" w:hAnsi="Daxline Offc"/>
                          <w:sz w:val="20"/>
                        </w:rPr>
                        <w:t>Gespräch</w:t>
                      </w:r>
                      <w:r w:rsidRPr="008B0589">
                        <w:rPr>
                          <w:rFonts w:ascii="Daxline Offc" w:hAnsi="Daxline Offc"/>
                          <w:sz w:val="20"/>
                        </w:rPr>
                        <w:t>s</w:t>
                      </w:r>
                      <w:r w:rsidRPr="008B0589">
                        <w:rPr>
                          <w:rFonts w:ascii="Daxline Offc" w:hAnsi="Daxline Offc"/>
                          <w:sz w:val="20"/>
                        </w:rPr>
                        <w:t>einstieg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5888" behindDoc="0" locked="0" layoutInCell="1" allowOverlap="1" wp14:anchorId="27A47760" wp14:editId="6B8475B0">
                <wp:simplePos x="0" y="0"/>
                <wp:positionH relativeFrom="column">
                  <wp:posOffset>54036</wp:posOffset>
                </wp:positionH>
                <wp:positionV relativeFrom="paragraph">
                  <wp:posOffset>40814</wp:posOffset>
                </wp:positionV>
                <wp:extent cx="5943600" cy="1377863"/>
                <wp:effectExtent l="38100" t="38100" r="152400" b="89535"/>
                <wp:wrapNone/>
                <wp:docPr id="99" name="Abgerundetes Rechteck 99"/>
                <wp:cNvGraphicFramePr/>
                <a:graphic xmlns:a="http://schemas.openxmlformats.org/drawingml/2006/main">
                  <a:graphicData uri="http://schemas.microsoft.com/office/word/2010/wordprocessingShape">
                    <wps:wsp>
                      <wps:cNvSpPr/>
                      <wps:spPr>
                        <a:xfrm>
                          <a:off x="0" y="0"/>
                          <a:ext cx="5943600" cy="1377863"/>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Für den MA besteht hier die Möglichkeit, eigene Wünsche und Bedürfnisse anzumelden</w:t>
                            </w:r>
                            <w:r w:rsidR="00E34188">
                              <w:rPr>
                                <w:rFonts w:ascii="Daxline Offc" w:hAnsi="Daxline Offc"/>
                                <w:color w:val="000000" w:themeColor="text1"/>
                                <w:sz w:val="18"/>
                                <w:szCs w:val="18"/>
                              </w:rPr>
                              <w: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kann an dieser Stelle noch einmal Nachfragen zu Sinn und Ziele des MAGs stellen</w:t>
                            </w:r>
                            <w:r w:rsidR="00E34188">
                              <w:rPr>
                                <w:rFonts w:ascii="Daxline Offc" w:hAnsi="Daxline Offc"/>
                                <w:color w:val="000000" w:themeColor="text1"/>
                                <w:sz w:val="18"/>
                                <w:szCs w:val="18"/>
                              </w:rPr>
                              <w:t>.</w:t>
                            </w:r>
                          </w:p>
                          <w:p w:rsidR="000460CE" w:rsidRPr="00517355"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erhält zu Beginn des Gesprächs einen Überblick zum Gesprächsablauf</w:t>
                            </w:r>
                            <w:r w:rsidR="00E34188">
                              <w:rPr>
                                <w:rFonts w:ascii="Daxline Offc" w:hAnsi="Daxline Offc"/>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99" o:spid="_x0000_s1041" style="position:absolute;left:0;text-align:left;margin-left:4.25pt;margin-top:3.2pt;width:468pt;height:10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" fillcolor="#d9d9d9" stroked="f" strokeweight="2pt">
                <v:shadow on="t" type="perspective" color="black" opacity="26214f" origin="-.5,-.5" offset=".74836mm,.74836mm" matrix="66191f,,,66191f"/>
                <v:textbo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Für den MA besteht hier die Möglichkeit, eigene Wünsche und Bedürfnisse anzumelden</w:t>
                      </w:r>
                      <w:r w:rsidR="00E34188">
                        <w:rPr>
                          <w:rFonts w:ascii="Daxline Offc" w:hAnsi="Daxline Offc"/>
                          <w:color w:val="000000" w:themeColor="text1"/>
                          <w:sz w:val="18"/>
                          <w:szCs w:val="18"/>
                        </w:rPr>
                        <w: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kann an dieser Stelle noch einmal Nachfragen zu Sinn und Ziele des MAGs stellen</w:t>
                      </w:r>
                      <w:r w:rsidR="00E34188">
                        <w:rPr>
                          <w:rFonts w:ascii="Daxline Offc" w:hAnsi="Daxline Offc"/>
                          <w:color w:val="000000" w:themeColor="text1"/>
                          <w:sz w:val="18"/>
                          <w:szCs w:val="18"/>
                        </w:rPr>
                        <w:t>.</w:t>
                      </w:r>
                    </w:p>
                    <w:p w:rsidR="000460CE" w:rsidRPr="00517355"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 MA erhält zu Beginn des Gesprächs einen Überblick zum Gesprächsablauf</w:t>
                      </w:r>
                      <w:r w:rsidR="00E34188">
                        <w:rPr>
                          <w:rFonts w:ascii="Daxline Offc" w:hAnsi="Daxline Offc"/>
                          <w:color w:val="000000" w:themeColor="text1"/>
                          <w:sz w:val="18"/>
                          <w:szCs w:val="18"/>
                        </w:rPr>
                        <w:t>.</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8960" behindDoc="0" locked="0" layoutInCell="1" allowOverlap="1" wp14:anchorId="53A3DCA5" wp14:editId="50547B95">
                <wp:simplePos x="0" y="0"/>
                <wp:positionH relativeFrom="column">
                  <wp:posOffset>-640715</wp:posOffset>
                </wp:positionH>
                <wp:positionV relativeFrom="paragraph">
                  <wp:posOffset>-76835</wp:posOffset>
                </wp:positionV>
                <wp:extent cx="1371600" cy="1371600"/>
                <wp:effectExtent l="38100" t="38100" r="95250" b="95250"/>
                <wp:wrapNone/>
                <wp:docPr id="103" name="Ellipse 103"/>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75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1D15AA" w:rsidRDefault="000460CE" w:rsidP="000460CE">
                            <w:pPr>
                              <w:jc w:val="center"/>
                              <w:rPr>
                                <w:rFonts w:ascii="Daxline Offc" w:hAnsi="Daxline Offc"/>
                                <w:color w:val="FFFFFF" w:themeColor="background1"/>
                                <w:sz w:val="20"/>
                              </w:rPr>
                            </w:pPr>
                            <w:r w:rsidRPr="001D15AA">
                              <w:rPr>
                                <w:rFonts w:ascii="Daxline Offc" w:hAnsi="Daxline Offc"/>
                                <w:color w:val="FFFFFF" w:themeColor="background1"/>
                                <w:sz w:val="20"/>
                              </w:rPr>
                              <w:t>Aufgaben</w:t>
                            </w:r>
                            <w:r w:rsidRPr="001D15AA">
                              <w:rPr>
                                <w:rFonts w:ascii="Daxline Offc" w:hAnsi="Daxline Offc"/>
                                <w:color w:val="FFFFFF" w:themeColor="background1"/>
                              </w:rPr>
                              <w:t xml:space="preserve"> </w:t>
                            </w:r>
                            <w:r w:rsidRPr="001D15AA">
                              <w:rPr>
                                <w:rFonts w:ascii="Daxline Offc" w:hAnsi="Daxline Offc"/>
                                <w:color w:val="FFFFFF" w:themeColor="background1"/>
                                <w:sz w:val="20"/>
                              </w:rPr>
                              <w:t>und Qual</w:t>
                            </w:r>
                            <w:r w:rsidRPr="001D15AA">
                              <w:rPr>
                                <w:rFonts w:ascii="Daxline Offc" w:hAnsi="Daxline Offc"/>
                                <w:color w:val="FFFFFF" w:themeColor="background1"/>
                                <w:sz w:val="20"/>
                              </w:rPr>
                              <w:t>i</w:t>
                            </w:r>
                            <w:r w:rsidRPr="001D15AA">
                              <w:rPr>
                                <w:rFonts w:ascii="Daxline Offc" w:hAnsi="Daxline Offc"/>
                                <w:color w:val="FFFFFF" w:themeColor="background1"/>
                                <w:sz w:val="20"/>
                              </w:rPr>
                              <w:t>tätsbereiche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3" o:spid="_x0000_s1042" style="position:absolute;left:0;text-align:left;margin-left:-50.45pt;margin-top:-6.05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" fillcolor="#953735" stroked="f" strokeweight="2pt">
                <v:shadow on="t" type="perspective" color="black" opacity="26214f" origin="-.5,-.5" offset=".74836mm,.74836mm" matrix="66191f,,,66191f"/>
                <v:textbox>
                  <w:txbxContent>
                    <w:p w:rsidR="000460CE" w:rsidRPr="001D15AA" w:rsidRDefault="000460CE" w:rsidP="000460CE">
                      <w:pPr>
                        <w:jc w:val="center"/>
                        <w:rPr>
                          <w:rFonts w:ascii="Daxline Offc" w:hAnsi="Daxline Offc"/>
                          <w:color w:val="FFFFFF" w:themeColor="background1"/>
                          <w:sz w:val="20"/>
                        </w:rPr>
                      </w:pPr>
                      <w:r w:rsidRPr="001D15AA">
                        <w:rPr>
                          <w:rFonts w:ascii="Daxline Offc" w:hAnsi="Daxline Offc"/>
                          <w:color w:val="FFFFFF" w:themeColor="background1"/>
                          <w:sz w:val="20"/>
                        </w:rPr>
                        <w:t>Aufgaben</w:t>
                      </w:r>
                      <w:r w:rsidRPr="001D15AA">
                        <w:rPr>
                          <w:rFonts w:ascii="Daxline Offc" w:hAnsi="Daxline Offc"/>
                          <w:color w:val="FFFFFF" w:themeColor="background1"/>
                        </w:rPr>
                        <w:t xml:space="preserve"> </w:t>
                      </w:r>
                      <w:r w:rsidRPr="001D15AA">
                        <w:rPr>
                          <w:rFonts w:ascii="Daxline Offc" w:hAnsi="Daxline Offc"/>
                          <w:color w:val="FFFFFF" w:themeColor="background1"/>
                          <w:sz w:val="20"/>
                        </w:rPr>
                        <w:t>und Qual</w:t>
                      </w:r>
                      <w:r w:rsidRPr="001D15AA">
                        <w:rPr>
                          <w:rFonts w:ascii="Daxline Offc" w:hAnsi="Daxline Offc"/>
                          <w:color w:val="FFFFFF" w:themeColor="background1"/>
                          <w:sz w:val="20"/>
                        </w:rPr>
                        <w:t>i</w:t>
                      </w:r>
                      <w:r w:rsidRPr="001D15AA">
                        <w:rPr>
                          <w:rFonts w:ascii="Daxline Offc" w:hAnsi="Daxline Offc"/>
                          <w:color w:val="FFFFFF" w:themeColor="background1"/>
                          <w:sz w:val="20"/>
                        </w:rPr>
                        <w:t>tätsbereiche</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7936" behindDoc="0" locked="0" layoutInCell="1" allowOverlap="1" wp14:anchorId="5415F492" wp14:editId="69545F07">
                <wp:simplePos x="0" y="0"/>
                <wp:positionH relativeFrom="column">
                  <wp:posOffset>37335</wp:posOffset>
                </wp:positionH>
                <wp:positionV relativeFrom="paragraph">
                  <wp:posOffset>167910</wp:posOffset>
                </wp:positionV>
                <wp:extent cx="5943600" cy="4329830"/>
                <wp:effectExtent l="38100" t="38100" r="152400" b="128270"/>
                <wp:wrapNone/>
                <wp:docPr id="102" name="Abgerundetes Rechteck 102"/>
                <wp:cNvGraphicFramePr/>
                <a:graphic xmlns:a="http://schemas.openxmlformats.org/drawingml/2006/main">
                  <a:graphicData uri="http://schemas.microsoft.com/office/word/2010/wordprocessingShape">
                    <wps:wsp>
                      <wps:cNvSpPr/>
                      <wps:spPr>
                        <a:xfrm>
                          <a:off x="0" y="0"/>
                          <a:ext cx="5943600" cy="4329830"/>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Die jeweiligen Aufgaben- und Qualitätsbereiche waren Bestandteil der Reflexionsfragen für die Vorbereitung auf das MA-Gespräch. Im Zentrum des Gesprächs über diese Bereiche steh</w:t>
                            </w:r>
                            <w:r>
                              <w:rPr>
                                <w:rFonts w:ascii="Daxline Offc" w:hAnsi="Daxline Offc"/>
                                <w:color w:val="000000" w:themeColor="text1"/>
                                <w:sz w:val="18"/>
                                <w:szCs w:val="18"/>
                              </w:rPr>
                              <w:t xml:space="preserve">t ein wechselseitiger Austausch über diese Bereiche. </w:t>
                            </w:r>
                            <w:r w:rsidRPr="001D15AA">
                              <w:rPr>
                                <w:rFonts w:ascii="Daxline Offc" w:hAnsi="Daxline Offc"/>
                                <w:color w:val="000000" w:themeColor="text1"/>
                                <w:sz w:val="18"/>
                                <w:szCs w:val="18"/>
                              </w:rPr>
                              <w:t>Mögliche Refle</w:t>
                            </w:r>
                            <w:r w:rsidR="00E34188">
                              <w:rPr>
                                <w:rFonts w:ascii="Daxline Offc" w:hAnsi="Daxline Offc"/>
                                <w:color w:val="000000" w:themeColor="text1"/>
                                <w:sz w:val="18"/>
                                <w:szCs w:val="18"/>
                              </w:rPr>
                              <w:t>x</w:t>
                            </w:r>
                            <w:r w:rsidRPr="001D15AA">
                              <w:rPr>
                                <w:rFonts w:ascii="Daxline Offc" w:hAnsi="Daxline Offc"/>
                                <w:color w:val="000000" w:themeColor="text1"/>
                                <w:sz w:val="18"/>
                                <w:szCs w:val="18"/>
                              </w:rPr>
                              <w:t>ionsfragen an den/die Mita</w:t>
                            </w:r>
                            <w:r w:rsidRPr="001D15AA">
                              <w:rPr>
                                <w:rFonts w:ascii="Daxline Offc" w:hAnsi="Daxline Offc"/>
                                <w:color w:val="000000" w:themeColor="text1"/>
                                <w:sz w:val="18"/>
                                <w:szCs w:val="18"/>
                              </w:rPr>
                              <w:t>r</w:t>
                            </w:r>
                            <w:r w:rsidRPr="001D15AA">
                              <w:rPr>
                                <w:rFonts w:ascii="Daxline Offc" w:hAnsi="Daxline Offc"/>
                                <w:color w:val="000000" w:themeColor="text1"/>
                                <w:sz w:val="18"/>
                                <w:szCs w:val="18"/>
                              </w:rPr>
                              <w:t xml:space="preserve">beiter/-in können sein: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nimmt der Mitarbeiter seine Leistungen in den genannten Bereichen wahr?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Auf welche Schwierigkeiten stößt er?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entwickeln sich die verschiedenen Aufgabenbereiche?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Was braucht es für eine gute Aufgabenerfüllung in der Zukunft?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In dieser Phase erfolgen </w:t>
                            </w:r>
                            <w:r>
                              <w:rPr>
                                <w:rFonts w:ascii="Daxline Offc" w:hAnsi="Daxline Offc"/>
                                <w:color w:val="000000" w:themeColor="text1"/>
                                <w:sz w:val="18"/>
                                <w:szCs w:val="18"/>
                              </w:rPr>
                              <w:t xml:space="preserve">auch </w:t>
                            </w:r>
                            <w:r w:rsidRPr="001D15AA">
                              <w:rPr>
                                <w:rFonts w:ascii="Daxline Offc" w:hAnsi="Daxline Offc"/>
                                <w:color w:val="000000" w:themeColor="text1"/>
                                <w:sz w:val="18"/>
                                <w:szCs w:val="18"/>
                              </w:rPr>
                              <w:t xml:space="preserve">Rückmeldungen der FK im Hinblick auf die Erfüllung der Aufgaben durch den MA: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Stärken nimmt sie wahr?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Grenzen werden in der Außenperspektive deutlich?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Wie kann die Führungskraft den Mitarbeiter (in Zukunft besser) unterstützen? An di</w:t>
                            </w:r>
                            <w:r w:rsidRPr="001D15AA">
                              <w:rPr>
                                <w:rFonts w:ascii="Daxline Offc" w:hAnsi="Daxline Offc"/>
                                <w:color w:val="000000" w:themeColor="text1"/>
                                <w:sz w:val="18"/>
                                <w:szCs w:val="18"/>
                              </w:rPr>
                              <w:t>e</w:t>
                            </w:r>
                            <w:r w:rsidRPr="001D15AA">
                              <w:rPr>
                                <w:rFonts w:ascii="Daxline Offc" w:hAnsi="Daxline Offc"/>
                                <w:color w:val="000000" w:themeColor="text1"/>
                                <w:sz w:val="18"/>
                                <w:szCs w:val="18"/>
                              </w:rPr>
                              <w:t>ser Stelle kann auch ein Feed-Back des MA im Hinblick auf die Unterstützung durch die FK erfolgen</w:t>
                            </w:r>
                          </w:p>
                          <w:p w:rsidR="000460CE" w:rsidRDefault="001D15AA" w:rsidP="000460CE">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Derzeitige Aufgaben und evtl. neue (Sonderarbeiten) werden schriftlich festgehalten.</w:t>
                            </w:r>
                          </w:p>
                          <w:p w:rsidR="00410F44" w:rsidRPr="00517355" w:rsidRDefault="00410F44"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Im Sinne der Personalentwicklung muss im Mitarbeitergespräch auf den Bereich der Fortbildung eingegangen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02" o:spid="_x0000_s1043" style="position:absolute;left:0;text-align:left;margin-left:2.95pt;margin-top:13.2pt;width:468pt;height:340.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" fillcolor="#d9d9d9" stroked="f" strokeweight="2pt">
                <v:shadow on="t" type="perspective" color="black" opacity="26214f" origin="-.5,-.5" offset=".74836mm,.74836mm" matrix="66191f,,,66191f"/>
                <v:textbox>
                  <w:txbxContent>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Die jeweiligen Aufgaben- und Qualitätsbereiche waren Bestandteil der Reflexionsfragen für die Vorbereitung auf das MA-Gespräch. Im Zentrum des Gesprächs über diese Bereiche steh</w:t>
                      </w:r>
                      <w:r>
                        <w:rPr>
                          <w:rFonts w:ascii="Daxline Offc" w:hAnsi="Daxline Offc"/>
                          <w:color w:val="000000" w:themeColor="text1"/>
                          <w:sz w:val="18"/>
                          <w:szCs w:val="18"/>
                        </w:rPr>
                        <w:t xml:space="preserve">t ein wechselseitiger Austausch über diese Bereiche. </w:t>
                      </w:r>
                      <w:r w:rsidRPr="001D15AA">
                        <w:rPr>
                          <w:rFonts w:ascii="Daxline Offc" w:hAnsi="Daxline Offc"/>
                          <w:color w:val="000000" w:themeColor="text1"/>
                          <w:sz w:val="18"/>
                          <w:szCs w:val="18"/>
                        </w:rPr>
                        <w:t>Mögliche Refle</w:t>
                      </w:r>
                      <w:r w:rsidR="00E34188">
                        <w:rPr>
                          <w:rFonts w:ascii="Daxline Offc" w:hAnsi="Daxline Offc"/>
                          <w:color w:val="000000" w:themeColor="text1"/>
                          <w:sz w:val="18"/>
                          <w:szCs w:val="18"/>
                        </w:rPr>
                        <w:t>x</w:t>
                      </w:r>
                      <w:r w:rsidRPr="001D15AA">
                        <w:rPr>
                          <w:rFonts w:ascii="Daxline Offc" w:hAnsi="Daxline Offc"/>
                          <w:color w:val="000000" w:themeColor="text1"/>
                          <w:sz w:val="18"/>
                          <w:szCs w:val="18"/>
                        </w:rPr>
                        <w:t>ionsfragen an den/die Mita</w:t>
                      </w:r>
                      <w:r w:rsidRPr="001D15AA">
                        <w:rPr>
                          <w:rFonts w:ascii="Daxline Offc" w:hAnsi="Daxline Offc"/>
                          <w:color w:val="000000" w:themeColor="text1"/>
                          <w:sz w:val="18"/>
                          <w:szCs w:val="18"/>
                        </w:rPr>
                        <w:t>r</w:t>
                      </w:r>
                      <w:r w:rsidRPr="001D15AA">
                        <w:rPr>
                          <w:rFonts w:ascii="Daxline Offc" w:hAnsi="Daxline Offc"/>
                          <w:color w:val="000000" w:themeColor="text1"/>
                          <w:sz w:val="18"/>
                          <w:szCs w:val="18"/>
                        </w:rPr>
                        <w:t xml:space="preserve">beiter/-in können sein: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nimmt der Mitarbeiter seine Leistungen in den genannten Bereichen wahr?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Auf welche Schwierigkeiten stößt er?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Wie entwickeln sich die verschiedenen Aufgabenbereiche? </w:t>
                      </w:r>
                    </w:p>
                    <w:p w:rsidR="001D15AA" w:rsidRPr="001D15AA" w:rsidRDefault="001D15AA" w:rsidP="0029102F">
                      <w:pPr>
                        <w:pStyle w:val="Listenabsatz"/>
                        <w:numPr>
                          <w:ilvl w:val="0"/>
                          <w:numId w:val="24"/>
                        </w:numPr>
                        <w:rPr>
                          <w:rFonts w:ascii="Daxline Offc" w:hAnsi="Daxline Offc"/>
                          <w:color w:val="000000" w:themeColor="text1"/>
                          <w:sz w:val="18"/>
                          <w:szCs w:val="18"/>
                        </w:rPr>
                      </w:pPr>
                      <w:r w:rsidRPr="001D15AA">
                        <w:rPr>
                          <w:rFonts w:ascii="Daxline Offc" w:hAnsi="Daxline Offc"/>
                          <w:color w:val="000000" w:themeColor="text1"/>
                          <w:sz w:val="18"/>
                          <w:szCs w:val="18"/>
                        </w:rPr>
                        <w:t>Was braucht es für eine gute Aufgabenerfüllung in der Zukunft?</w:t>
                      </w:r>
                    </w:p>
                    <w:p w:rsidR="001D15AA" w:rsidRPr="001D15AA"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In dieser Phase erfolgen </w:t>
                      </w:r>
                      <w:r>
                        <w:rPr>
                          <w:rFonts w:ascii="Daxline Offc" w:hAnsi="Daxline Offc"/>
                          <w:color w:val="000000" w:themeColor="text1"/>
                          <w:sz w:val="18"/>
                          <w:szCs w:val="18"/>
                        </w:rPr>
                        <w:t xml:space="preserve">auch </w:t>
                      </w:r>
                      <w:r w:rsidRPr="001D15AA">
                        <w:rPr>
                          <w:rFonts w:ascii="Daxline Offc" w:hAnsi="Daxline Offc"/>
                          <w:color w:val="000000" w:themeColor="text1"/>
                          <w:sz w:val="18"/>
                          <w:szCs w:val="18"/>
                        </w:rPr>
                        <w:t xml:space="preserve">Rückmeldungen der FK im Hinblick auf die Erfüllung der Aufgaben durch den MA: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Stärken nimmt sie wahr?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Welche Grenzen werden in der Außenperspektive deutlich? </w:t>
                      </w:r>
                    </w:p>
                    <w:p w:rsidR="001D15AA" w:rsidRPr="001D15AA" w:rsidRDefault="001D15AA" w:rsidP="0029102F">
                      <w:pPr>
                        <w:pStyle w:val="Listenabsatz"/>
                        <w:numPr>
                          <w:ilvl w:val="0"/>
                          <w:numId w:val="25"/>
                        </w:numPr>
                        <w:rPr>
                          <w:rFonts w:ascii="Daxline Offc" w:hAnsi="Daxline Offc"/>
                          <w:color w:val="000000" w:themeColor="text1"/>
                          <w:sz w:val="18"/>
                          <w:szCs w:val="18"/>
                        </w:rPr>
                      </w:pPr>
                      <w:r w:rsidRPr="001D15AA">
                        <w:rPr>
                          <w:rFonts w:ascii="Daxline Offc" w:hAnsi="Daxline Offc"/>
                          <w:color w:val="000000" w:themeColor="text1"/>
                          <w:sz w:val="18"/>
                          <w:szCs w:val="18"/>
                        </w:rPr>
                        <w:t>Wie kann die Führungskraft den Mitarbeiter (in Zukunft besser) unterstützen? An di</w:t>
                      </w:r>
                      <w:r w:rsidRPr="001D15AA">
                        <w:rPr>
                          <w:rFonts w:ascii="Daxline Offc" w:hAnsi="Daxline Offc"/>
                          <w:color w:val="000000" w:themeColor="text1"/>
                          <w:sz w:val="18"/>
                          <w:szCs w:val="18"/>
                        </w:rPr>
                        <w:t>e</w:t>
                      </w:r>
                      <w:r w:rsidRPr="001D15AA">
                        <w:rPr>
                          <w:rFonts w:ascii="Daxline Offc" w:hAnsi="Daxline Offc"/>
                          <w:color w:val="000000" w:themeColor="text1"/>
                          <w:sz w:val="18"/>
                          <w:szCs w:val="18"/>
                        </w:rPr>
                        <w:t>ser Stelle kann auch ein Feed-Back des MA im Hinblick auf die Unterstützung durch die FK erfolgen</w:t>
                      </w:r>
                    </w:p>
                    <w:p w:rsidR="000460CE" w:rsidRDefault="001D15AA" w:rsidP="000460CE">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Derzeitige Aufgaben und evtl. neue (Sonderarbeiten) werden schriftlich festgehalten.</w:t>
                      </w:r>
                    </w:p>
                    <w:p w:rsidR="00410F44" w:rsidRPr="00517355" w:rsidRDefault="00410F44"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Im Sinne der Personalentwicklung muss im Mitarbeitergespräch auf den Bereich der Fortbildung eingegangen werden.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spacing w:before="0" w:line="240" w:lineRule="auto"/>
        <w:jc w:val="left"/>
        <w:rPr>
          <w:rFonts w:ascii="Daxline Offc" w:hAnsi="Daxline Offc" w:cs="Arial"/>
          <w:szCs w:val="24"/>
        </w:rPr>
      </w:pPr>
      <w:r w:rsidRPr="000460CE">
        <w:rPr>
          <w:rFonts w:ascii="Daxline Offc" w:hAnsi="Daxline Offc" w:cs="Arial"/>
          <w:szCs w:val="24"/>
        </w:rPr>
        <w:br w:type="page"/>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691008" behindDoc="0" locked="0" layoutInCell="1" allowOverlap="1" wp14:anchorId="64CE6F26" wp14:editId="5E8AFC50">
                <wp:simplePos x="0" y="0"/>
                <wp:positionH relativeFrom="column">
                  <wp:posOffset>-608330</wp:posOffset>
                </wp:positionH>
                <wp:positionV relativeFrom="paragraph">
                  <wp:posOffset>-112395</wp:posOffset>
                </wp:positionV>
                <wp:extent cx="1371600" cy="1371600"/>
                <wp:effectExtent l="38100" t="38100" r="95250" b="95250"/>
                <wp:wrapNone/>
                <wp:docPr id="105" name="Ellipse 10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60000"/>
                            <a:lumOff val="4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0F69BC" w:rsidRDefault="000460CE" w:rsidP="000460CE">
                            <w:pPr>
                              <w:jc w:val="center"/>
                              <w:rPr>
                                <w:rFonts w:ascii="Daxline Offc" w:hAnsi="Daxline Offc"/>
                                <w:sz w:val="20"/>
                              </w:rPr>
                            </w:pPr>
                            <w:r w:rsidRPr="000F69BC">
                              <w:rPr>
                                <w:rFonts w:ascii="Daxline Offc" w:hAnsi="Daxline Offc"/>
                                <w:sz w:val="20"/>
                              </w:rPr>
                              <w:t>Reflexion Ziel-erreichung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5" o:spid="_x0000_s1044" style="position:absolute;left:0;text-align:left;margin-left:-47.9pt;margin-top:-8.85pt;width:108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" fillcolor="#d99694" stroked="f" strokeweight="2pt">
                <v:shadow on="t" type="perspective" color="black" opacity="26214f" origin="-.5,-.5" offset=".74836mm,.74836mm" matrix="66191f,,,66191f"/>
                <v:textbox>
                  <w:txbxContent>
                    <w:p w:rsidR="000460CE" w:rsidRPr="000F69BC" w:rsidRDefault="000460CE" w:rsidP="000460CE">
                      <w:pPr>
                        <w:jc w:val="center"/>
                        <w:rPr>
                          <w:rFonts w:ascii="Daxline Offc" w:hAnsi="Daxline Offc"/>
                          <w:sz w:val="20"/>
                        </w:rPr>
                      </w:pPr>
                      <w:r w:rsidRPr="000F69BC">
                        <w:rPr>
                          <w:rFonts w:ascii="Daxline Offc" w:hAnsi="Daxline Offc"/>
                          <w:sz w:val="20"/>
                        </w:rPr>
                        <w:t>Reflexion Ziel-erreichung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89984" behindDoc="0" locked="0" layoutInCell="1" allowOverlap="1" wp14:anchorId="14FE7E67" wp14:editId="0243FA22">
                <wp:simplePos x="0" y="0"/>
                <wp:positionH relativeFrom="column">
                  <wp:posOffset>66562</wp:posOffset>
                </wp:positionH>
                <wp:positionV relativeFrom="paragraph">
                  <wp:posOffset>135951</wp:posOffset>
                </wp:positionV>
                <wp:extent cx="5943600" cy="3536515"/>
                <wp:effectExtent l="38100" t="38100" r="152400" b="121285"/>
                <wp:wrapNone/>
                <wp:docPr id="104" name="Abgerundetes Rechteck 104"/>
                <wp:cNvGraphicFramePr/>
                <a:graphic xmlns:a="http://schemas.openxmlformats.org/drawingml/2006/main">
                  <a:graphicData uri="http://schemas.microsoft.com/office/word/2010/wordprocessingShape">
                    <wps:wsp>
                      <wps:cNvSpPr/>
                      <wps:spPr>
                        <a:xfrm>
                          <a:off x="0" y="0"/>
                          <a:ext cx="5943600" cy="353651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1D15AA" w:rsidRPr="000F69BC"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An dieser Stelle </w:t>
                            </w:r>
                            <w:r>
                              <w:rPr>
                                <w:rFonts w:ascii="Daxline Offc" w:hAnsi="Daxline Offc"/>
                                <w:color w:val="000000" w:themeColor="text1"/>
                                <w:sz w:val="18"/>
                                <w:szCs w:val="18"/>
                              </w:rPr>
                              <w:t>gibt</w:t>
                            </w:r>
                            <w:r w:rsidRPr="001D15AA">
                              <w:rPr>
                                <w:rFonts w:ascii="Daxline Offc" w:hAnsi="Daxline Offc"/>
                                <w:color w:val="000000" w:themeColor="text1"/>
                                <w:sz w:val="18"/>
                                <w:szCs w:val="18"/>
                              </w:rPr>
                              <w:t xml:space="preserve"> der MA seine eigene Einschätzungen zur Erreichung der im letzten MA-gespräch vereinbarten Ziele</w:t>
                            </w:r>
                            <w:r>
                              <w:rPr>
                                <w:rFonts w:ascii="Daxline Offc" w:hAnsi="Daxline Offc"/>
                                <w:color w:val="000000" w:themeColor="text1"/>
                                <w:sz w:val="18"/>
                                <w:szCs w:val="18"/>
                              </w:rPr>
                              <w:t xml:space="preserve"> und erhält eine s</w:t>
                            </w:r>
                            <w:r w:rsidRPr="001D15AA">
                              <w:rPr>
                                <w:rFonts w:ascii="Daxline Offc" w:hAnsi="Daxline Offc"/>
                                <w:color w:val="000000" w:themeColor="text1"/>
                                <w:sz w:val="18"/>
                                <w:szCs w:val="18"/>
                              </w:rPr>
                              <w:t xml:space="preserve">achliche Rückmeldung </w:t>
                            </w:r>
                            <w:r>
                              <w:rPr>
                                <w:rFonts w:ascii="Daxline Offc" w:hAnsi="Daxline Offc"/>
                                <w:color w:val="000000" w:themeColor="text1"/>
                                <w:sz w:val="18"/>
                                <w:szCs w:val="18"/>
                              </w:rPr>
                              <w:t>durch die Führungskraft.</w:t>
                            </w:r>
                          </w:p>
                          <w:p w:rsidR="000460CE" w:rsidRPr="000F69BC" w:rsidRDefault="001D15AA"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Gemeinsam wird bewertet, wie </w:t>
                            </w:r>
                            <w:r w:rsidR="000460CE" w:rsidRPr="000F69BC">
                              <w:rPr>
                                <w:rFonts w:ascii="Daxline Offc" w:hAnsi="Daxline Offc"/>
                                <w:color w:val="000000" w:themeColor="text1"/>
                                <w:sz w:val="18"/>
                                <w:szCs w:val="18"/>
                              </w:rPr>
                              <w:t>die Ergebnisse zu beurteilen</w:t>
                            </w:r>
                            <w:r>
                              <w:rPr>
                                <w:rFonts w:ascii="Daxline Offc" w:hAnsi="Daxline Offc"/>
                                <w:color w:val="000000" w:themeColor="text1"/>
                                <w:sz w:val="18"/>
                                <w:szCs w:val="18"/>
                              </w:rPr>
                              <w:t xml:space="preserve"> sind:</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hat zu Erfolg und Misserfolg geführt?</w:t>
                            </w:r>
                          </w:p>
                          <w:p w:rsidR="000460CE" w:rsidRPr="001D15AA" w:rsidRDefault="000460CE" w:rsidP="0029102F">
                            <w:pPr>
                              <w:pStyle w:val="Listenabsatz"/>
                              <w:numPr>
                                <w:ilvl w:val="0"/>
                                <w:numId w:val="16"/>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Rückmeldung </w:t>
                            </w:r>
                            <w:r w:rsidR="001D15AA" w:rsidRPr="001D15AA">
                              <w:rPr>
                                <w:rFonts w:ascii="Daxline Offc" w:hAnsi="Daxline Offc"/>
                                <w:color w:val="000000" w:themeColor="text1"/>
                                <w:sz w:val="18"/>
                                <w:szCs w:val="18"/>
                              </w:rPr>
                              <w:t xml:space="preserve">des MA </w:t>
                            </w:r>
                            <w:r w:rsidRPr="001D15AA">
                              <w:rPr>
                                <w:rFonts w:ascii="Daxline Offc" w:hAnsi="Daxline Offc"/>
                                <w:color w:val="000000" w:themeColor="text1"/>
                                <w:sz w:val="18"/>
                                <w:szCs w:val="18"/>
                              </w:rPr>
                              <w:t>an die Führungskraft: Welche Einflussgrößen waren beim Prozess der Zielerreichung förderlich, welche hinderlich?</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lerne ich als Mitarbeiter/-in daraus?</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w:t>
                            </w:r>
                            <w:r w:rsidR="001D15AA">
                              <w:rPr>
                                <w:rFonts w:ascii="Daxline Offc" w:hAnsi="Daxline Offc"/>
                                <w:color w:val="000000" w:themeColor="text1"/>
                                <w:sz w:val="18"/>
                                <w:szCs w:val="18"/>
                              </w:rPr>
                              <w:t>t</w:t>
                            </w:r>
                            <w:r w:rsidRPr="00834D7A">
                              <w:rPr>
                                <w:rFonts w:ascii="Daxline Offc" w:hAnsi="Daxline Offc"/>
                                <w:color w:val="000000" w:themeColor="text1"/>
                                <w:sz w:val="18"/>
                                <w:szCs w:val="18"/>
                              </w:rPr>
                              <w:t xml:space="preserve"> </w:t>
                            </w:r>
                            <w:r w:rsidR="001D15AA">
                              <w:rPr>
                                <w:rFonts w:ascii="Daxline Offc" w:hAnsi="Daxline Offc"/>
                                <w:color w:val="000000" w:themeColor="text1"/>
                                <w:sz w:val="18"/>
                                <w:szCs w:val="18"/>
                              </w:rPr>
                              <w:t xml:space="preserve">die </w:t>
                            </w:r>
                            <w:r w:rsidRPr="00834D7A">
                              <w:rPr>
                                <w:rFonts w:ascii="Daxline Offc" w:hAnsi="Daxline Offc"/>
                                <w:color w:val="000000" w:themeColor="text1"/>
                                <w:sz w:val="18"/>
                                <w:szCs w:val="18"/>
                              </w:rPr>
                              <w:t>Führungskraft daraus?</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Bei der Analyse der Zielerreichung nicht nur das nackte Ergebnis beachten, sondern auch die Ausgangssituation (die sich i.d.R. verändert) und das individuelle Vorgehen des Mitarbeiters. </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Aus der Analyse kann der Mitarbeiter, möglicherweise auch die Führungskraft lernen (z.B. das Ziel war nicht konkret formuliert). </w:t>
                            </w:r>
                          </w:p>
                          <w:p w:rsidR="000460CE" w:rsidRPr="00517355"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Sind Ziele nicht vollständig erreicht, ist es ggf. sinnvoll, individuelle Entwicklungsmaßnahmen (z.B. Projektmitarbeit, Fortbildung, usw.) gemeinsam zu erarbeiten.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04" o:spid="_x0000_s1045" style="position:absolute;left:0;text-align:left;margin-left:5.25pt;margin-top:10.7pt;width:468pt;height:278.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" fillcolor="#d9d9d9" stroked="f" strokeweight="2pt">
                <v:shadow on="t" type="perspective" color="black" opacity="26214f" origin="-.5,-.5" offset=".74836mm,.74836mm" matrix="66191f,,,66191f"/>
                <v:textbox>
                  <w:txbxContent>
                    <w:p w:rsidR="001D15AA" w:rsidRPr="000F69BC" w:rsidRDefault="001D15AA" w:rsidP="001D15AA">
                      <w:pPr>
                        <w:ind w:left="714"/>
                        <w:jc w:val="left"/>
                        <w:rPr>
                          <w:rFonts w:ascii="Daxline Offc" w:hAnsi="Daxline Offc"/>
                          <w:color w:val="000000" w:themeColor="text1"/>
                          <w:sz w:val="18"/>
                          <w:szCs w:val="18"/>
                        </w:rPr>
                      </w:pPr>
                      <w:r w:rsidRPr="001D15AA">
                        <w:rPr>
                          <w:rFonts w:ascii="Daxline Offc" w:hAnsi="Daxline Offc"/>
                          <w:color w:val="000000" w:themeColor="text1"/>
                          <w:sz w:val="18"/>
                          <w:szCs w:val="18"/>
                        </w:rPr>
                        <w:t xml:space="preserve">An dieser Stelle </w:t>
                      </w:r>
                      <w:r>
                        <w:rPr>
                          <w:rFonts w:ascii="Daxline Offc" w:hAnsi="Daxline Offc"/>
                          <w:color w:val="000000" w:themeColor="text1"/>
                          <w:sz w:val="18"/>
                          <w:szCs w:val="18"/>
                        </w:rPr>
                        <w:t>gibt</w:t>
                      </w:r>
                      <w:r w:rsidRPr="001D15AA">
                        <w:rPr>
                          <w:rFonts w:ascii="Daxline Offc" w:hAnsi="Daxline Offc"/>
                          <w:color w:val="000000" w:themeColor="text1"/>
                          <w:sz w:val="18"/>
                          <w:szCs w:val="18"/>
                        </w:rPr>
                        <w:t xml:space="preserve"> der MA seine eigene Einschätzungen zur Erreichung der im letzten MA-gespräch vereinbarten Ziele</w:t>
                      </w:r>
                      <w:r>
                        <w:rPr>
                          <w:rFonts w:ascii="Daxline Offc" w:hAnsi="Daxline Offc"/>
                          <w:color w:val="000000" w:themeColor="text1"/>
                          <w:sz w:val="18"/>
                          <w:szCs w:val="18"/>
                        </w:rPr>
                        <w:t xml:space="preserve"> und erhält eine s</w:t>
                      </w:r>
                      <w:r w:rsidRPr="001D15AA">
                        <w:rPr>
                          <w:rFonts w:ascii="Daxline Offc" w:hAnsi="Daxline Offc"/>
                          <w:color w:val="000000" w:themeColor="text1"/>
                          <w:sz w:val="18"/>
                          <w:szCs w:val="18"/>
                        </w:rPr>
                        <w:t xml:space="preserve">achliche Rückmeldung </w:t>
                      </w:r>
                      <w:r>
                        <w:rPr>
                          <w:rFonts w:ascii="Daxline Offc" w:hAnsi="Daxline Offc"/>
                          <w:color w:val="000000" w:themeColor="text1"/>
                          <w:sz w:val="18"/>
                          <w:szCs w:val="18"/>
                        </w:rPr>
                        <w:t>durch die Führungskraft.</w:t>
                      </w:r>
                    </w:p>
                    <w:p w:rsidR="000460CE" w:rsidRPr="000F69BC" w:rsidRDefault="001D15AA"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 xml:space="preserve">Gemeinsam wird bewertet, wie </w:t>
                      </w:r>
                      <w:r w:rsidR="000460CE" w:rsidRPr="000F69BC">
                        <w:rPr>
                          <w:rFonts w:ascii="Daxline Offc" w:hAnsi="Daxline Offc"/>
                          <w:color w:val="000000" w:themeColor="text1"/>
                          <w:sz w:val="18"/>
                          <w:szCs w:val="18"/>
                        </w:rPr>
                        <w:t>die Ergebnisse zu beurteilen</w:t>
                      </w:r>
                      <w:r>
                        <w:rPr>
                          <w:rFonts w:ascii="Daxline Offc" w:hAnsi="Daxline Offc"/>
                          <w:color w:val="000000" w:themeColor="text1"/>
                          <w:sz w:val="18"/>
                          <w:szCs w:val="18"/>
                        </w:rPr>
                        <w:t xml:space="preserve"> sind:</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hat zu Erfolg und Misserfolg geführt?</w:t>
                      </w:r>
                    </w:p>
                    <w:p w:rsidR="000460CE" w:rsidRPr="001D15AA" w:rsidRDefault="000460CE" w:rsidP="0029102F">
                      <w:pPr>
                        <w:pStyle w:val="Listenabsatz"/>
                        <w:numPr>
                          <w:ilvl w:val="0"/>
                          <w:numId w:val="16"/>
                        </w:numPr>
                        <w:rPr>
                          <w:rFonts w:ascii="Daxline Offc" w:hAnsi="Daxline Offc"/>
                          <w:color w:val="000000" w:themeColor="text1"/>
                          <w:sz w:val="18"/>
                          <w:szCs w:val="18"/>
                        </w:rPr>
                      </w:pPr>
                      <w:r w:rsidRPr="001D15AA">
                        <w:rPr>
                          <w:rFonts w:ascii="Daxline Offc" w:hAnsi="Daxline Offc"/>
                          <w:color w:val="000000" w:themeColor="text1"/>
                          <w:sz w:val="18"/>
                          <w:szCs w:val="18"/>
                        </w:rPr>
                        <w:t xml:space="preserve">Rückmeldung </w:t>
                      </w:r>
                      <w:r w:rsidR="001D15AA" w:rsidRPr="001D15AA">
                        <w:rPr>
                          <w:rFonts w:ascii="Daxline Offc" w:hAnsi="Daxline Offc"/>
                          <w:color w:val="000000" w:themeColor="text1"/>
                          <w:sz w:val="18"/>
                          <w:szCs w:val="18"/>
                        </w:rPr>
                        <w:t xml:space="preserve">des MA </w:t>
                      </w:r>
                      <w:r w:rsidRPr="001D15AA">
                        <w:rPr>
                          <w:rFonts w:ascii="Daxline Offc" w:hAnsi="Daxline Offc"/>
                          <w:color w:val="000000" w:themeColor="text1"/>
                          <w:sz w:val="18"/>
                          <w:szCs w:val="18"/>
                        </w:rPr>
                        <w:t>an die Führungskraft: Welche Einflussgrößen waren beim Prozess der Zielerreichung förderlich, welche hinderlich?</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lerne ich als Mitarbeiter/-in daraus?</w:t>
                      </w:r>
                    </w:p>
                    <w:p w:rsidR="000460CE" w:rsidRPr="00834D7A" w:rsidRDefault="000460CE" w:rsidP="0029102F">
                      <w:pPr>
                        <w:pStyle w:val="Listenabsatz"/>
                        <w:numPr>
                          <w:ilvl w:val="0"/>
                          <w:numId w:val="16"/>
                        </w:numPr>
                        <w:rPr>
                          <w:rFonts w:ascii="Daxline Offc" w:hAnsi="Daxline Offc"/>
                          <w:color w:val="000000" w:themeColor="text1"/>
                          <w:sz w:val="18"/>
                          <w:szCs w:val="18"/>
                        </w:rPr>
                      </w:pPr>
                      <w:r w:rsidRPr="00834D7A">
                        <w:rPr>
                          <w:rFonts w:ascii="Daxline Offc" w:hAnsi="Daxline Offc"/>
                          <w:color w:val="000000" w:themeColor="text1"/>
                          <w:sz w:val="18"/>
                          <w:szCs w:val="18"/>
                        </w:rPr>
                        <w:t>Was lern</w:t>
                      </w:r>
                      <w:r w:rsidR="001D15AA">
                        <w:rPr>
                          <w:rFonts w:ascii="Daxline Offc" w:hAnsi="Daxline Offc"/>
                          <w:color w:val="000000" w:themeColor="text1"/>
                          <w:sz w:val="18"/>
                          <w:szCs w:val="18"/>
                        </w:rPr>
                        <w:t>t</w:t>
                      </w:r>
                      <w:r w:rsidRPr="00834D7A">
                        <w:rPr>
                          <w:rFonts w:ascii="Daxline Offc" w:hAnsi="Daxline Offc"/>
                          <w:color w:val="000000" w:themeColor="text1"/>
                          <w:sz w:val="18"/>
                          <w:szCs w:val="18"/>
                        </w:rPr>
                        <w:t xml:space="preserve"> </w:t>
                      </w:r>
                      <w:r w:rsidR="001D15AA">
                        <w:rPr>
                          <w:rFonts w:ascii="Daxline Offc" w:hAnsi="Daxline Offc"/>
                          <w:color w:val="000000" w:themeColor="text1"/>
                          <w:sz w:val="18"/>
                          <w:szCs w:val="18"/>
                        </w:rPr>
                        <w:t xml:space="preserve">die </w:t>
                      </w:r>
                      <w:r w:rsidRPr="00834D7A">
                        <w:rPr>
                          <w:rFonts w:ascii="Daxline Offc" w:hAnsi="Daxline Offc"/>
                          <w:color w:val="000000" w:themeColor="text1"/>
                          <w:sz w:val="18"/>
                          <w:szCs w:val="18"/>
                        </w:rPr>
                        <w:t>Führungskraft daraus?</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Bei der Analyse der Zielerreichung nicht nur das nackte Ergebnis beachten, sondern auch die Ausgangssituation (die sich i.d.R. verändert) und das individuelle Vorgehen des Mitarbeiters. </w:t>
                      </w:r>
                    </w:p>
                    <w:p w:rsidR="000460CE" w:rsidRPr="000F69BC"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 xml:space="preserve">Aus der Analyse kann der Mitarbeiter, möglicherweise auch die Führungskraft lernen (z.B. das Ziel war nicht konkret formuliert). </w:t>
                      </w:r>
                    </w:p>
                    <w:p w:rsidR="000460CE" w:rsidRPr="00517355" w:rsidRDefault="000460CE" w:rsidP="000460CE">
                      <w:pPr>
                        <w:ind w:left="714"/>
                        <w:jc w:val="left"/>
                        <w:rPr>
                          <w:rFonts w:ascii="Daxline Offc" w:hAnsi="Daxline Offc"/>
                          <w:color w:val="000000" w:themeColor="text1"/>
                          <w:sz w:val="18"/>
                          <w:szCs w:val="18"/>
                        </w:rPr>
                      </w:pPr>
                      <w:r w:rsidRPr="000F69BC">
                        <w:rPr>
                          <w:rFonts w:ascii="Daxline Offc" w:hAnsi="Daxline Offc"/>
                          <w:color w:val="000000" w:themeColor="text1"/>
                          <w:sz w:val="18"/>
                          <w:szCs w:val="18"/>
                        </w:rPr>
                        <w:t>Sind Ziele nicht vollständig erreicht, ist es ggf. sinnvoll, individuelle Entwicklungsmaßnahmen (z.B. Projektmitarbeit, Fortbildung, usw.) gemeinsam zu erarbeiten.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960A86" w:rsidRDefault="00960A86" w:rsidP="000460CE">
      <w:pPr>
        <w:tabs>
          <w:tab w:val="right" w:pos="7938"/>
        </w:tabs>
        <w:spacing w:before="0" w:line="276" w:lineRule="auto"/>
        <w:rPr>
          <w:rFonts w:ascii="Daxline Offc" w:hAnsi="Daxline Offc" w:cs="Arial"/>
          <w:szCs w:val="24"/>
        </w:rPr>
      </w:pPr>
    </w:p>
    <w:p w:rsidR="00960A86" w:rsidRPr="000460CE" w:rsidRDefault="00960A86"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4080" behindDoc="0" locked="0" layoutInCell="1" allowOverlap="1" wp14:anchorId="04DF8D1F" wp14:editId="0F359C88">
                <wp:simplePos x="0" y="0"/>
                <wp:positionH relativeFrom="column">
                  <wp:posOffset>-633095</wp:posOffset>
                </wp:positionH>
                <wp:positionV relativeFrom="paragraph">
                  <wp:posOffset>-436880</wp:posOffset>
                </wp:positionV>
                <wp:extent cx="1371600" cy="1371600"/>
                <wp:effectExtent l="38100" t="38100" r="95250" b="95250"/>
                <wp:wrapNone/>
                <wp:docPr id="111" name="Ellipse 111"/>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C0504D">
                            <a:lumMod val="40000"/>
                            <a:lumOff val="6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Zielverein-</w:t>
                            </w:r>
                            <w:proofErr w:type="spellStart"/>
                            <w:r w:rsidRPr="00C86AFD">
                              <w:rPr>
                                <w:rFonts w:ascii="Daxline Offc" w:hAnsi="Daxline Offc"/>
                                <w:color w:val="000000" w:themeColor="text1"/>
                                <w:sz w:val="20"/>
                              </w:rPr>
                              <w:t>barungen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1" o:spid="_x0000_s1046" style="position:absolute;left:0;text-align:left;margin-left:-49.85pt;margin-top:-34.4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" fillcolor="#e6b9b8" stroked="f" strokeweight="2pt">
                <v:shadow on="t" type="perspective" color="black" opacity="26214f" origin="-.5,-.5" offset=".74836mm,.74836mm" matrix="66191f,,,66191f"/>
                <v:textbo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Zielverein-</w:t>
                      </w:r>
                      <w:proofErr w:type="spellStart"/>
                      <w:r w:rsidRPr="00C86AFD">
                        <w:rPr>
                          <w:rFonts w:ascii="Daxline Offc" w:hAnsi="Daxline Offc"/>
                          <w:color w:val="000000" w:themeColor="text1"/>
                          <w:sz w:val="20"/>
                        </w:rPr>
                        <w:t>barungen</w:t>
                      </w:r>
                      <w:proofErr w:type="spellEnd"/>
                    </w:p>
                  </w:txbxContent>
                </v:textbox>
              </v:oval>
            </w:pict>
          </mc:Fallback>
        </mc:AlternateContent>
      </w:r>
    </w:p>
    <w:p w:rsidR="000460CE" w:rsidRPr="000460CE" w:rsidRDefault="00960A86"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3056" behindDoc="0" locked="0" layoutInCell="1" allowOverlap="1" wp14:anchorId="16C2D5B6" wp14:editId="4B8D5DD5">
                <wp:simplePos x="0" y="0"/>
                <wp:positionH relativeFrom="column">
                  <wp:posOffset>66561</wp:posOffset>
                </wp:positionH>
                <wp:positionV relativeFrom="paragraph">
                  <wp:posOffset>21181</wp:posOffset>
                </wp:positionV>
                <wp:extent cx="5888973" cy="2475978"/>
                <wp:effectExtent l="38100" t="38100" r="150495" b="114935"/>
                <wp:wrapNone/>
                <wp:docPr id="110" name="Abgerundetes Rechteck 110"/>
                <wp:cNvGraphicFramePr/>
                <a:graphic xmlns:a="http://schemas.openxmlformats.org/drawingml/2006/main">
                  <a:graphicData uri="http://schemas.microsoft.com/office/word/2010/wordprocessingShape">
                    <wps:wsp>
                      <wps:cNvSpPr/>
                      <wps:spPr>
                        <a:xfrm>
                          <a:off x="0" y="0"/>
                          <a:ext cx="5888973" cy="2475978"/>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960A86" w:rsidRDefault="00960A86"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Gemeinsam mit der Führungskraft erarbeitet der MA Ziele für die kommenden Jahre. Dabei we</w:t>
                            </w:r>
                            <w:r>
                              <w:rPr>
                                <w:rFonts w:ascii="Daxline Offc" w:hAnsi="Daxline Offc"/>
                                <w:color w:val="000000" w:themeColor="text1"/>
                                <w:sz w:val="18"/>
                                <w:szCs w:val="18"/>
                              </w:rPr>
                              <w:t>r</w:t>
                            </w:r>
                            <w:r>
                              <w:rPr>
                                <w:rFonts w:ascii="Daxline Offc" w:hAnsi="Daxline Offc"/>
                                <w:color w:val="000000" w:themeColor="text1"/>
                                <w:sz w:val="18"/>
                                <w:szCs w:val="18"/>
                              </w:rPr>
                              <w:t>den unterschieden:</w:t>
                            </w: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Innovationsziel</w:t>
                            </w:r>
                            <w:r w:rsidR="00960A86">
                              <w:rPr>
                                <w:rFonts w:ascii="Daxline Offc" w:hAnsi="Daxline Offc"/>
                                <w:color w:val="000000" w:themeColor="text1"/>
                                <w:sz w:val="18"/>
                                <w:szCs w:val="18"/>
                              </w:rPr>
                              <w:t>e</w:t>
                            </w:r>
                            <w:r w:rsidRPr="00960A86">
                              <w:rPr>
                                <w:rFonts w:ascii="Daxline Offc" w:hAnsi="Daxline Offc"/>
                                <w:color w:val="000000" w:themeColor="text1"/>
                                <w:sz w:val="18"/>
                                <w:szCs w:val="18"/>
                              </w:rPr>
                              <w:t xml:space="preserve"> bzw. Strategie-Teilziel</w:t>
                            </w:r>
                            <w:r w:rsidR="00960A86">
                              <w:rPr>
                                <w:rFonts w:ascii="Daxline Offc" w:hAnsi="Daxline Offc"/>
                                <w:color w:val="000000" w:themeColor="text1"/>
                                <w:sz w:val="18"/>
                                <w:szCs w:val="18"/>
                              </w:rPr>
                              <w:t>e</w:t>
                            </w:r>
                          </w:p>
                          <w:p w:rsidR="00960A86" w:rsidRPr="00960A86"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Ziele der Stiftung, der </w:t>
                            </w:r>
                            <w:r w:rsidR="00960A86">
                              <w:rPr>
                                <w:rFonts w:ascii="Daxline Offc" w:hAnsi="Daxline Offc"/>
                                <w:color w:val="000000" w:themeColor="text1"/>
                                <w:sz w:val="18"/>
                                <w:szCs w:val="18"/>
                              </w:rPr>
                              <w:t>Schule und Ziele der Führungskraft</w:t>
                            </w:r>
                          </w:p>
                          <w:p w:rsidR="000460CE" w:rsidRPr="00203B49"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Welches Ziel resultiert daraus für den/die Mitarbeiter/-in?</w:t>
                            </w:r>
                          </w:p>
                          <w:p w:rsidR="000460CE" w:rsidRPr="00203B49" w:rsidRDefault="000460CE" w:rsidP="00960A86">
                            <w:pPr>
                              <w:pStyle w:val="Listenabsatz"/>
                              <w:ind w:left="1434"/>
                              <w:rPr>
                                <w:rFonts w:ascii="Daxline Offc" w:hAnsi="Daxline Offc"/>
                                <w:color w:val="000000" w:themeColor="text1"/>
                                <w:sz w:val="18"/>
                                <w:szCs w:val="18"/>
                              </w:rPr>
                            </w:pP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Qualitäts- und Entwicklungsziel</w:t>
                            </w:r>
                            <w:r w:rsidR="00960A86">
                              <w:rPr>
                                <w:rFonts w:ascii="Daxline Offc" w:hAnsi="Daxline Offc"/>
                                <w:color w:val="000000" w:themeColor="text1"/>
                                <w:sz w:val="18"/>
                                <w:szCs w:val="18"/>
                              </w:rPr>
                              <w:t>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Orientierung an Kindern, Jugendlichen, Eltern und anderen Bezugspartnern – („kunde</w:t>
                            </w:r>
                            <w:r w:rsidRPr="00203B49">
                              <w:rPr>
                                <w:rFonts w:ascii="Daxline Offc" w:hAnsi="Daxline Offc"/>
                                <w:color w:val="000000" w:themeColor="text1"/>
                                <w:sz w:val="18"/>
                                <w:szCs w:val="18"/>
                              </w:rPr>
                              <w:t>n</w:t>
                            </w:r>
                            <w:r w:rsidRPr="00203B49">
                              <w:rPr>
                                <w:rFonts w:ascii="Daxline Offc" w:hAnsi="Daxline Offc"/>
                                <w:color w:val="000000" w:themeColor="text1"/>
                                <w:sz w:val="18"/>
                                <w:szCs w:val="18"/>
                              </w:rPr>
                              <w:t>orienti</w:t>
                            </w:r>
                            <w:r w:rsidR="00960A86">
                              <w:rPr>
                                <w:rFonts w:ascii="Daxline Offc" w:hAnsi="Daxline Offc"/>
                                <w:color w:val="000000" w:themeColor="text1"/>
                                <w:sz w:val="18"/>
                                <w:szCs w:val="18"/>
                              </w:rPr>
                              <w:t>erte Ziele“)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Entwicklungsziel </w:t>
                            </w:r>
                            <w:r>
                              <w:rPr>
                                <w:rFonts w:ascii="Daxline Offc" w:hAnsi="Daxline Offc"/>
                                <w:color w:val="000000" w:themeColor="text1"/>
                                <w:sz w:val="18"/>
                                <w:szCs w:val="18"/>
                              </w:rPr>
                              <w:t>kann auch eigene Weiterentwicklung</w:t>
                            </w:r>
                            <w:r w:rsidRPr="00203B49">
                              <w:rPr>
                                <w:rFonts w:ascii="Daxline Offc" w:hAnsi="Daxline Offc"/>
                                <w:color w:val="000000" w:themeColor="text1"/>
                                <w:sz w:val="18"/>
                                <w:szCs w:val="18"/>
                              </w:rPr>
                              <w:t xml:space="preserve"> sein – z.B. Beratungslehrer; Fü</w:t>
                            </w:r>
                            <w:r w:rsidRPr="00203B49">
                              <w:rPr>
                                <w:rFonts w:ascii="Daxline Offc" w:hAnsi="Daxline Offc"/>
                                <w:color w:val="000000" w:themeColor="text1"/>
                                <w:sz w:val="18"/>
                                <w:szCs w:val="18"/>
                              </w:rPr>
                              <w:t>h</w:t>
                            </w:r>
                            <w:r w:rsidRPr="00203B49">
                              <w:rPr>
                                <w:rFonts w:ascii="Daxline Offc" w:hAnsi="Daxline Offc"/>
                                <w:color w:val="000000" w:themeColor="text1"/>
                                <w:sz w:val="18"/>
                                <w:szCs w:val="18"/>
                              </w:rPr>
                              <w:t>rungskraft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0" o:spid="_x0000_s1047" style="position:absolute;left:0;text-align:left;margin-left:5.25pt;margin-top:1.65pt;width:463.7pt;height:19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" fillcolor="#d9d9d9" stroked="f" strokeweight="2pt">
                <v:shadow on="t" type="perspective" color="black" opacity="26214f" origin="-.5,-.5" offset=".74836mm,.74836mm" matrix="66191f,,,66191f"/>
                <v:textbox>
                  <w:txbxContent>
                    <w:p w:rsidR="00960A86" w:rsidRDefault="00960A86"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Gemeinsam mit der Führungskraft erarbeitet der MA Ziele für die kommenden Jahre. Dabei we</w:t>
                      </w:r>
                      <w:r>
                        <w:rPr>
                          <w:rFonts w:ascii="Daxline Offc" w:hAnsi="Daxline Offc"/>
                          <w:color w:val="000000" w:themeColor="text1"/>
                          <w:sz w:val="18"/>
                          <w:szCs w:val="18"/>
                        </w:rPr>
                        <w:t>r</w:t>
                      </w:r>
                      <w:r>
                        <w:rPr>
                          <w:rFonts w:ascii="Daxline Offc" w:hAnsi="Daxline Offc"/>
                          <w:color w:val="000000" w:themeColor="text1"/>
                          <w:sz w:val="18"/>
                          <w:szCs w:val="18"/>
                        </w:rPr>
                        <w:t>den unterschieden:</w:t>
                      </w: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Innovationsziel</w:t>
                      </w:r>
                      <w:r w:rsidR="00960A86">
                        <w:rPr>
                          <w:rFonts w:ascii="Daxline Offc" w:hAnsi="Daxline Offc"/>
                          <w:color w:val="000000" w:themeColor="text1"/>
                          <w:sz w:val="18"/>
                          <w:szCs w:val="18"/>
                        </w:rPr>
                        <w:t>e</w:t>
                      </w:r>
                      <w:r w:rsidRPr="00960A86">
                        <w:rPr>
                          <w:rFonts w:ascii="Daxline Offc" w:hAnsi="Daxline Offc"/>
                          <w:color w:val="000000" w:themeColor="text1"/>
                          <w:sz w:val="18"/>
                          <w:szCs w:val="18"/>
                        </w:rPr>
                        <w:t xml:space="preserve"> bzw. Strategie-Teilziel</w:t>
                      </w:r>
                      <w:r w:rsidR="00960A86">
                        <w:rPr>
                          <w:rFonts w:ascii="Daxline Offc" w:hAnsi="Daxline Offc"/>
                          <w:color w:val="000000" w:themeColor="text1"/>
                          <w:sz w:val="18"/>
                          <w:szCs w:val="18"/>
                        </w:rPr>
                        <w:t>e</w:t>
                      </w:r>
                    </w:p>
                    <w:p w:rsidR="00960A86" w:rsidRPr="00960A86"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Ziele der Stiftung, der </w:t>
                      </w:r>
                      <w:r w:rsidR="00960A86">
                        <w:rPr>
                          <w:rFonts w:ascii="Daxline Offc" w:hAnsi="Daxline Offc"/>
                          <w:color w:val="000000" w:themeColor="text1"/>
                          <w:sz w:val="18"/>
                          <w:szCs w:val="18"/>
                        </w:rPr>
                        <w:t>Schule und Ziele der Führungskraft</w:t>
                      </w:r>
                    </w:p>
                    <w:p w:rsidR="000460CE" w:rsidRPr="00203B49" w:rsidRDefault="000460CE" w:rsidP="0029102F">
                      <w:pPr>
                        <w:pStyle w:val="Listenabsatz"/>
                        <w:numPr>
                          <w:ilvl w:val="0"/>
                          <w:numId w:val="17"/>
                        </w:numPr>
                        <w:rPr>
                          <w:rFonts w:ascii="Daxline Offc" w:hAnsi="Daxline Offc"/>
                          <w:color w:val="000000" w:themeColor="text1"/>
                          <w:sz w:val="18"/>
                          <w:szCs w:val="18"/>
                        </w:rPr>
                      </w:pPr>
                      <w:r w:rsidRPr="00203B49">
                        <w:rPr>
                          <w:rFonts w:ascii="Daxline Offc" w:hAnsi="Daxline Offc"/>
                          <w:color w:val="000000" w:themeColor="text1"/>
                          <w:sz w:val="18"/>
                          <w:szCs w:val="18"/>
                        </w:rPr>
                        <w:t>Welches Ziel resultiert daraus für den/die Mitarbeiter/-in?</w:t>
                      </w:r>
                    </w:p>
                    <w:p w:rsidR="000460CE" w:rsidRPr="00203B49" w:rsidRDefault="000460CE" w:rsidP="00960A86">
                      <w:pPr>
                        <w:pStyle w:val="Listenabsatz"/>
                        <w:ind w:left="1434"/>
                        <w:rPr>
                          <w:rFonts w:ascii="Daxline Offc" w:hAnsi="Daxline Offc"/>
                          <w:color w:val="000000" w:themeColor="text1"/>
                          <w:sz w:val="18"/>
                          <w:szCs w:val="18"/>
                        </w:rPr>
                      </w:pPr>
                    </w:p>
                    <w:p w:rsidR="000460CE" w:rsidRPr="00960A86" w:rsidRDefault="000460CE" w:rsidP="0029102F">
                      <w:pPr>
                        <w:pStyle w:val="Listenabsatz"/>
                        <w:numPr>
                          <w:ilvl w:val="0"/>
                          <w:numId w:val="26"/>
                        </w:numPr>
                        <w:rPr>
                          <w:rFonts w:ascii="Daxline Offc" w:hAnsi="Daxline Offc"/>
                          <w:color w:val="000000" w:themeColor="text1"/>
                          <w:sz w:val="18"/>
                          <w:szCs w:val="18"/>
                        </w:rPr>
                      </w:pPr>
                      <w:r w:rsidRPr="00960A86">
                        <w:rPr>
                          <w:rFonts w:ascii="Daxline Offc" w:hAnsi="Daxline Offc"/>
                          <w:color w:val="000000" w:themeColor="text1"/>
                          <w:sz w:val="18"/>
                          <w:szCs w:val="18"/>
                        </w:rPr>
                        <w:t>Qualitäts- und Entwicklungsziel</w:t>
                      </w:r>
                      <w:r w:rsidR="00960A86">
                        <w:rPr>
                          <w:rFonts w:ascii="Daxline Offc" w:hAnsi="Daxline Offc"/>
                          <w:color w:val="000000" w:themeColor="text1"/>
                          <w:sz w:val="18"/>
                          <w:szCs w:val="18"/>
                        </w:rPr>
                        <w:t>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Orientierung an Kindern, Jugendlichen, Eltern und anderen Bezugspartnern – („kunde</w:t>
                      </w:r>
                      <w:r w:rsidRPr="00203B49">
                        <w:rPr>
                          <w:rFonts w:ascii="Daxline Offc" w:hAnsi="Daxline Offc"/>
                          <w:color w:val="000000" w:themeColor="text1"/>
                          <w:sz w:val="18"/>
                          <w:szCs w:val="18"/>
                        </w:rPr>
                        <w:t>n</w:t>
                      </w:r>
                      <w:r w:rsidRPr="00203B49">
                        <w:rPr>
                          <w:rFonts w:ascii="Daxline Offc" w:hAnsi="Daxline Offc"/>
                          <w:color w:val="000000" w:themeColor="text1"/>
                          <w:sz w:val="18"/>
                          <w:szCs w:val="18"/>
                        </w:rPr>
                        <w:t>orienti</w:t>
                      </w:r>
                      <w:r w:rsidR="00960A86">
                        <w:rPr>
                          <w:rFonts w:ascii="Daxline Offc" w:hAnsi="Daxline Offc"/>
                          <w:color w:val="000000" w:themeColor="text1"/>
                          <w:sz w:val="18"/>
                          <w:szCs w:val="18"/>
                        </w:rPr>
                        <w:t>erte Ziele“)</w:t>
                      </w:r>
                    </w:p>
                    <w:p w:rsidR="000460CE" w:rsidRPr="00203B49" w:rsidRDefault="000460CE" w:rsidP="0029102F">
                      <w:pPr>
                        <w:pStyle w:val="Listenabsatz"/>
                        <w:numPr>
                          <w:ilvl w:val="0"/>
                          <w:numId w:val="18"/>
                        </w:numPr>
                        <w:rPr>
                          <w:rFonts w:ascii="Daxline Offc" w:hAnsi="Daxline Offc"/>
                          <w:color w:val="000000" w:themeColor="text1"/>
                          <w:sz w:val="18"/>
                          <w:szCs w:val="18"/>
                        </w:rPr>
                      </w:pPr>
                      <w:r w:rsidRPr="00203B49">
                        <w:rPr>
                          <w:rFonts w:ascii="Daxline Offc" w:hAnsi="Daxline Offc"/>
                          <w:color w:val="000000" w:themeColor="text1"/>
                          <w:sz w:val="18"/>
                          <w:szCs w:val="18"/>
                        </w:rPr>
                        <w:t xml:space="preserve">Entwicklungsziel </w:t>
                      </w:r>
                      <w:r>
                        <w:rPr>
                          <w:rFonts w:ascii="Daxline Offc" w:hAnsi="Daxline Offc"/>
                          <w:color w:val="000000" w:themeColor="text1"/>
                          <w:sz w:val="18"/>
                          <w:szCs w:val="18"/>
                        </w:rPr>
                        <w:t>kann auch eigene Weiterentwicklung</w:t>
                      </w:r>
                      <w:r w:rsidRPr="00203B49">
                        <w:rPr>
                          <w:rFonts w:ascii="Daxline Offc" w:hAnsi="Daxline Offc"/>
                          <w:color w:val="000000" w:themeColor="text1"/>
                          <w:sz w:val="18"/>
                          <w:szCs w:val="18"/>
                        </w:rPr>
                        <w:t xml:space="preserve"> sein – z.B. Beratungslehrer; Fü</w:t>
                      </w:r>
                      <w:r w:rsidRPr="00203B49">
                        <w:rPr>
                          <w:rFonts w:ascii="Daxline Offc" w:hAnsi="Daxline Offc"/>
                          <w:color w:val="000000" w:themeColor="text1"/>
                          <w:sz w:val="18"/>
                          <w:szCs w:val="18"/>
                        </w:rPr>
                        <w:t>h</w:t>
                      </w:r>
                      <w:r w:rsidRPr="00203B49">
                        <w:rPr>
                          <w:rFonts w:ascii="Daxline Offc" w:hAnsi="Daxline Offc"/>
                          <w:color w:val="000000" w:themeColor="text1"/>
                          <w:sz w:val="18"/>
                          <w:szCs w:val="18"/>
                        </w:rPr>
                        <w:t>rungskraft</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w:lastRenderedPageBreak/>
        <mc:AlternateContent>
          <mc:Choice Requires="wps">
            <w:drawing>
              <wp:anchor distT="0" distB="0" distL="114300" distR="114300" simplePos="0" relativeHeight="251696128" behindDoc="0" locked="0" layoutInCell="1" allowOverlap="1" wp14:anchorId="09559D4D" wp14:editId="348049F9">
                <wp:simplePos x="0" y="0"/>
                <wp:positionH relativeFrom="column">
                  <wp:posOffset>-642620</wp:posOffset>
                </wp:positionH>
                <wp:positionV relativeFrom="paragraph">
                  <wp:posOffset>177800</wp:posOffset>
                </wp:positionV>
                <wp:extent cx="1371600" cy="1371600"/>
                <wp:effectExtent l="38100" t="38100" r="95250" b="95250"/>
                <wp:wrapNone/>
                <wp:docPr id="113" name="Ellipse 113"/>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79646">
                            <a:lumMod val="60000"/>
                            <a:lumOff val="40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Gespräch</w:t>
                            </w:r>
                            <w:r w:rsidRPr="00C86AFD">
                              <w:rPr>
                                <w:rFonts w:ascii="Daxline Offc" w:hAnsi="Daxline Offc"/>
                                <w:color w:val="000000" w:themeColor="text1"/>
                                <w:sz w:val="20"/>
                              </w:rPr>
                              <w:t>s</w:t>
                            </w:r>
                            <w:r w:rsidRPr="00C86AFD">
                              <w:rPr>
                                <w:rFonts w:ascii="Daxline Offc" w:hAnsi="Daxline Offc"/>
                                <w:color w:val="000000" w:themeColor="text1"/>
                                <w:sz w:val="20"/>
                              </w:rPr>
                              <w:t>abschluss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3" o:spid="_x0000_s1048" style="position:absolute;left:0;text-align:left;margin-left:-50.6pt;margin-top:14pt;width:108pt;height:10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" fillcolor="#fac090" stroked="f" strokeweight="2pt">
                <v:shadow on="t" type="perspective" color="black" opacity="26214f" origin="-.5,-.5" offset=".74836mm,.74836mm" matrix="66191f,,,66191f"/>
                <v:textbox>
                  <w:txbxContent>
                    <w:p w:rsidR="000460CE" w:rsidRPr="00C86AFD" w:rsidRDefault="000460CE" w:rsidP="000460CE">
                      <w:pPr>
                        <w:jc w:val="center"/>
                        <w:rPr>
                          <w:rFonts w:ascii="Daxline Offc" w:hAnsi="Daxline Offc"/>
                          <w:color w:val="000000" w:themeColor="text1"/>
                          <w:sz w:val="20"/>
                        </w:rPr>
                      </w:pPr>
                      <w:r w:rsidRPr="00C86AFD">
                        <w:rPr>
                          <w:rFonts w:ascii="Daxline Offc" w:hAnsi="Daxline Offc"/>
                          <w:color w:val="000000" w:themeColor="text1"/>
                          <w:sz w:val="20"/>
                        </w:rPr>
                        <w:t>Gespräch</w:t>
                      </w:r>
                      <w:r w:rsidRPr="00C86AFD">
                        <w:rPr>
                          <w:rFonts w:ascii="Daxline Offc" w:hAnsi="Daxline Offc"/>
                          <w:color w:val="000000" w:themeColor="text1"/>
                          <w:sz w:val="20"/>
                        </w:rPr>
                        <w:t>s</w:t>
                      </w:r>
                      <w:r w:rsidRPr="00C86AFD">
                        <w:rPr>
                          <w:rFonts w:ascii="Daxline Offc" w:hAnsi="Daxline Offc"/>
                          <w:color w:val="000000" w:themeColor="text1"/>
                          <w:sz w:val="20"/>
                        </w:rPr>
                        <w:t>abschluss</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5104" behindDoc="0" locked="0" layoutInCell="1" allowOverlap="1" wp14:anchorId="38A2955F" wp14:editId="50493507">
                <wp:simplePos x="0" y="0"/>
                <wp:positionH relativeFrom="column">
                  <wp:posOffset>66562</wp:posOffset>
                </wp:positionH>
                <wp:positionV relativeFrom="paragraph">
                  <wp:posOffset>205610</wp:posOffset>
                </wp:positionV>
                <wp:extent cx="5914138" cy="2438400"/>
                <wp:effectExtent l="38100" t="38100" r="144145" b="114300"/>
                <wp:wrapNone/>
                <wp:docPr id="112" name="Abgerundetes Rechteck 112"/>
                <wp:cNvGraphicFramePr/>
                <a:graphic xmlns:a="http://schemas.openxmlformats.org/drawingml/2006/main">
                  <a:graphicData uri="http://schemas.microsoft.com/office/word/2010/wordprocessingShape">
                    <wps:wsp>
                      <wps:cNvSpPr/>
                      <wps:spPr>
                        <a:xfrm>
                          <a:off x="0" y="0"/>
                          <a:ext cx="5914138" cy="2438400"/>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Dem/der Mitarbeiterin wird an dieser Stelle noch einmal die Gelegenheit gegeben, Dinge losz</w:t>
                            </w:r>
                            <w:r w:rsidRPr="00960A86">
                              <w:rPr>
                                <w:rFonts w:ascii="Daxline Offc" w:hAnsi="Daxline Offc"/>
                                <w:color w:val="000000" w:themeColor="text1"/>
                                <w:sz w:val="18"/>
                                <w:szCs w:val="18"/>
                              </w:rPr>
                              <w:t>u</w:t>
                            </w:r>
                            <w:r w:rsidRPr="00960A86">
                              <w:rPr>
                                <w:rFonts w:ascii="Daxline Offc" w:hAnsi="Daxline Offc"/>
                                <w:color w:val="000000" w:themeColor="text1"/>
                                <w:sz w:val="18"/>
                                <w:szCs w:val="18"/>
                              </w:rPr>
                              <w:t>werden, die bis dahin nicht zur Sprache kommen konnten</w:t>
                            </w:r>
                            <w:r>
                              <w:rPr>
                                <w:rFonts w:ascii="Daxline Offc" w:hAnsi="Daxline Offc"/>
                                <w:color w:val="000000" w:themeColor="text1"/>
                                <w:sz w:val="18"/>
                                <w:szCs w:val="18"/>
                              </w:rPr>
                              <w:t>.</w:t>
                            </w:r>
                          </w:p>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 xml:space="preserve">Zum Abschluss des Gesprächs werden wichtige Inhalte kurz zusammengefasst. </w:t>
                            </w:r>
                          </w:p>
                          <w:p w:rsidR="000460CE"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Beide Gesprächspartner geben noch eine kurze Rückmeldung zum Gespräch.</w:t>
                            </w:r>
                          </w:p>
                          <w:p w:rsidR="00121502" w:rsidRPr="00121502"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Gesprächsergebnisse </w:t>
                            </w:r>
                            <w:r>
                              <w:rPr>
                                <w:rFonts w:ascii="Daxline Offc" w:hAnsi="Daxline Offc"/>
                                <w:color w:val="000000" w:themeColor="text1"/>
                                <w:sz w:val="18"/>
                                <w:szCs w:val="18"/>
                              </w:rPr>
                              <w:t xml:space="preserve">werden </w:t>
                            </w:r>
                            <w:r w:rsidRPr="00121502">
                              <w:rPr>
                                <w:rFonts w:ascii="Daxline Offc" w:hAnsi="Daxline Offc"/>
                                <w:color w:val="000000" w:themeColor="text1"/>
                                <w:sz w:val="18"/>
                                <w:szCs w:val="18"/>
                              </w:rPr>
                              <w:t>während des Gesprächs protokollier</w:t>
                            </w:r>
                            <w:r>
                              <w:rPr>
                                <w:rFonts w:ascii="Daxline Offc" w:hAnsi="Daxline Offc"/>
                                <w:color w:val="000000" w:themeColor="text1"/>
                                <w:sz w:val="18"/>
                                <w:szCs w:val="18"/>
                              </w:rPr>
                              <w:t>t</w:t>
                            </w:r>
                            <w:r w:rsidRPr="00121502">
                              <w:rPr>
                                <w:rFonts w:ascii="Daxline Offc" w:hAnsi="Daxline Offc"/>
                                <w:color w:val="000000" w:themeColor="text1"/>
                                <w:sz w:val="18"/>
                                <w:szCs w:val="18"/>
                              </w:rPr>
                              <w:t xml:space="preserve"> – auch </w:t>
                            </w:r>
                            <w:proofErr w:type="spellStart"/>
                            <w:r w:rsidRPr="00121502">
                              <w:rPr>
                                <w:rFonts w:ascii="Daxline Offc" w:hAnsi="Daxline Offc"/>
                                <w:color w:val="000000" w:themeColor="text1"/>
                                <w:sz w:val="18"/>
                                <w:szCs w:val="18"/>
                              </w:rPr>
                              <w:t>Meinungsver-schiedenheiten</w:t>
                            </w:r>
                            <w:proofErr w:type="spellEnd"/>
                            <w:r w:rsidRPr="00121502">
                              <w:rPr>
                                <w:rFonts w:ascii="Daxline Offc" w:hAnsi="Daxline Offc"/>
                                <w:color w:val="000000" w:themeColor="text1"/>
                                <w:sz w:val="18"/>
                                <w:szCs w:val="18"/>
                              </w:rPr>
                              <w:t>.</w:t>
                            </w:r>
                            <w:r w:rsidR="00407A4C">
                              <w:rPr>
                                <w:rFonts w:ascii="Daxline Offc" w:hAnsi="Daxline Offc"/>
                                <w:color w:val="000000" w:themeColor="text1"/>
                                <w:sz w:val="18"/>
                                <w:szCs w:val="18"/>
                              </w:rPr>
                              <w:t xml:space="preserve"> </w:t>
                            </w:r>
                            <w:r w:rsidR="00407A4C" w:rsidRPr="00407A4C">
                              <w:rPr>
                                <w:rFonts w:ascii="Daxline Offc" w:hAnsi="Daxline Offc"/>
                                <w:color w:val="000000" w:themeColor="text1"/>
                                <w:sz w:val="18"/>
                                <w:szCs w:val="18"/>
                              </w:rPr>
                              <w:t>Das Protokoll wird abgeschlossen. Lehrkraft und Schulleiter unterzeichnen es. Kann keine Einigung über die Niederschrift erzielt werden</w:t>
                            </w:r>
                            <w:r w:rsidR="00217447">
                              <w:rPr>
                                <w:rFonts w:ascii="Daxline Offc" w:hAnsi="Daxline Offc"/>
                                <w:color w:val="000000" w:themeColor="text1"/>
                                <w:sz w:val="18"/>
                                <w:szCs w:val="18"/>
                              </w:rPr>
                              <w:t xml:space="preserve"> wird dies dokumentiert</w:t>
                            </w:r>
                            <w:r w:rsidR="00407A4C" w:rsidRPr="00407A4C">
                              <w:rPr>
                                <w:rFonts w:ascii="Daxline Offc" w:hAnsi="Daxline Offc"/>
                                <w:color w:val="000000" w:themeColor="text1"/>
                                <w:sz w:val="18"/>
                                <w:szCs w:val="18"/>
                              </w:rPr>
                              <w:t>.</w:t>
                            </w:r>
                          </w:p>
                          <w:p w:rsidR="00121502" w:rsidRDefault="00121502" w:rsidP="00121502">
                            <w:pPr>
                              <w:ind w:left="714"/>
                              <w:jc w:val="left"/>
                              <w:rPr>
                                <w:rFonts w:ascii="Daxline Offc" w:hAnsi="Daxline Offc"/>
                                <w:color w:val="000000" w:themeColor="text1"/>
                                <w:sz w:val="18"/>
                                <w:szCs w:val="18"/>
                              </w:rPr>
                            </w:pPr>
                            <w:r>
                              <w:rPr>
                                <w:rFonts w:ascii="Daxline Offc" w:hAnsi="Daxline Offc"/>
                                <w:color w:val="000000" w:themeColor="text1"/>
                                <w:sz w:val="18"/>
                                <w:szCs w:val="18"/>
                              </w:rPr>
                              <w:t>Konnten</w:t>
                            </w:r>
                            <w:r w:rsidRPr="00121502">
                              <w:rPr>
                                <w:rFonts w:ascii="Daxline Offc" w:hAnsi="Daxline Offc"/>
                                <w:color w:val="000000" w:themeColor="text1"/>
                                <w:sz w:val="18"/>
                                <w:szCs w:val="18"/>
                              </w:rPr>
                              <w:t xml:space="preserve"> nicht alle Themen angesprochen werden, wird eine Fortsetzung des Gesprächs inner-halb der nächsten 14 Tage festgelegt.</w:t>
                            </w:r>
                          </w:p>
                          <w:p w:rsidR="00121502" w:rsidRPr="00C86AFD" w:rsidRDefault="00121502" w:rsidP="00960A86">
                            <w:pPr>
                              <w:ind w:left="714"/>
                              <w:rPr>
                                <w:rFonts w:ascii="Daxline Offc" w:hAnsi="Daxline Offc"/>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2" o:spid="_x0000_s1049" style="position:absolute;left:0;text-align:left;margin-left:5.25pt;margin-top:16.2pt;width:465.7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" fillcolor="#d9d9d9" stroked="f" strokeweight="2pt">
                <v:shadow on="t" type="perspective" color="black" opacity="26214f" origin="-.5,-.5" offset=".74836mm,.74836mm" matrix="66191f,,,66191f"/>
                <v:textbox>
                  <w:txbxContent>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Dem/der Mitarbeiterin wird an dieser Stelle noch einmal die Gelegenheit gegeben, Dinge losz</w:t>
                      </w:r>
                      <w:r w:rsidRPr="00960A86">
                        <w:rPr>
                          <w:rFonts w:ascii="Daxline Offc" w:hAnsi="Daxline Offc"/>
                          <w:color w:val="000000" w:themeColor="text1"/>
                          <w:sz w:val="18"/>
                          <w:szCs w:val="18"/>
                        </w:rPr>
                        <w:t>u</w:t>
                      </w:r>
                      <w:r w:rsidRPr="00960A86">
                        <w:rPr>
                          <w:rFonts w:ascii="Daxline Offc" w:hAnsi="Daxline Offc"/>
                          <w:color w:val="000000" w:themeColor="text1"/>
                          <w:sz w:val="18"/>
                          <w:szCs w:val="18"/>
                        </w:rPr>
                        <w:t>werden, die bis dahin nicht zur Sprache kommen konnten</w:t>
                      </w:r>
                      <w:r>
                        <w:rPr>
                          <w:rFonts w:ascii="Daxline Offc" w:hAnsi="Daxline Offc"/>
                          <w:color w:val="000000" w:themeColor="text1"/>
                          <w:sz w:val="18"/>
                          <w:szCs w:val="18"/>
                        </w:rPr>
                        <w:t>.</w:t>
                      </w:r>
                    </w:p>
                    <w:p w:rsidR="00960A86"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 xml:space="preserve">Zum Abschluss des Gesprächs werden wichtige Inhalte kurz zusammengefasst. </w:t>
                      </w:r>
                    </w:p>
                    <w:p w:rsidR="000460CE" w:rsidRDefault="00960A86" w:rsidP="00960A86">
                      <w:pPr>
                        <w:ind w:left="714"/>
                        <w:rPr>
                          <w:rFonts w:ascii="Daxline Offc" w:hAnsi="Daxline Offc"/>
                          <w:color w:val="000000" w:themeColor="text1"/>
                          <w:sz w:val="18"/>
                          <w:szCs w:val="18"/>
                        </w:rPr>
                      </w:pPr>
                      <w:r w:rsidRPr="00960A86">
                        <w:rPr>
                          <w:rFonts w:ascii="Daxline Offc" w:hAnsi="Daxline Offc"/>
                          <w:color w:val="000000" w:themeColor="text1"/>
                          <w:sz w:val="18"/>
                          <w:szCs w:val="18"/>
                        </w:rPr>
                        <w:t>Beide Gesprächspartner geben noch eine kurze Rückmeldung zum Gespräch.</w:t>
                      </w:r>
                    </w:p>
                    <w:p w:rsidR="00121502" w:rsidRPr="00121502" w:rsidRDefault="00121502" w:rsidP="00121502">
                      <w:pPr>
                        <w:ind w:left="714"/>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Gesprächsergebnisse </w:t>
                      </w:r>
                      <w:r>
                        <w:rPr>
                          <w:rFonts w:ascii="Daxline Offc" w:hAnsi="Daxline Offc"/>
                          <w:color w:val="000000" w:themeColor="text1"/>
                          <w:sz w:val="18"/>
                          <w:szCs w:val="18"/>
                        </w:rPr>
                        <w:t xml:space="preserve">werden </w:t>
                      </w:r>
                      <w:r w:rsidRPr="00121502">
                        <w:rPr>
                          <w:rFonts w:ascii="Daxline Offc" w:hAnsi="Daxline Offc"/>
                          <w:color w:val="000000" w:themeColor="text1"/>
                          <w:sz w:val="18"/>
                          <w:szCs w:val="18"/>
                        </w:rPr>
                        <w:t>während des Gesprächs protokollier</w:t>
                      </w:r>
                      <w:r>
                        <w:rPr>
                          <w:rFonts w:ascii="Daxline Offc" w:hAnsi="Daxline Offc"/>
                          <w:color w:val="000000" w:themeColor="text1"/>
                          <w:sz w:val="18"/>
                          <w:szCs w:val="18"/>
                        </w:rPr>
                        <w:t>t</w:t>
                      </w:r>
                      <w:r w:rsidRPr="00121502">
                        <w:rPr>
                          <w:rFonts w:ascii="Daxline Offc" w:hAnsi="Daxline Offc"/>
                          <w:color w:val="000000" w:themeColor="text1"/>
                          <w:sz w:val="18"/>
                          <w:szCs w:val="18"/>
                        </w:rPr>
                        <w:t xml:space="preserve"> – auch </w:t>
                      </w:r>
                      <w:proofErr w:type="spellStart"/>
                      <w:r w:rsidRPr="00121502">
                        <w:rPr>
                          <w:rFonts w:ascii="Daxline Offc" w:hAnsi="Daxline Offc"/>
                          <w:color w:val="000000" w:themeColor="text1"/>
                          <w:sz w:val="18"/>
                          <w:szCs w:val="18"/>
                        </w:rPr>
                        <w:t>Meinungsver-schiedenheiten</w:t>
                      </w:r>
                      <w:proofErr w:type="spellEnd"/>
                      <w:r w:rsidRPr="00121502">
                        <w:rPr>
                          <w:rFonts w:ascii="Daxline Offc" w:hAnsi="Daxline Offc"/>
                          <w:color w:val="000000" w:themeColor="text1"/>
                          <w:sz w:val="18"/>
                          <w:szCs w:val="18"/>
                        </w:rPr>
                        <w:t>.</w:t>
                      </w:r>
                      <w:r w:rsidR="00407A4C">
                        <w:rPr>
                          <w:rFonts w:ascii="Daxline Offc" w:hAnsi="Daxline Offc"/>
                          <w:color w:val="000000" w:themeColor="text1"/>
                          <w:sz w:val="18"/>
                          <w:szCs w:val="18"/>
                        </w:rPr>
                        <w:t xml:space="preserve"> </w:t>
                      </w:r>
                      <w:r w:rsidR="00407A4C" w:rsidRPr="00407A4C">
                        <w:rPr>
                          <w:rFonts w:ascii="Daxline Offc" w:hAnsi="Daxline Offc"/>
                          <w:color w:val="000000" w:themeColor="text1"/>
                          <w:sz w:val="18"/>
                          <w:szCs w:val="18"/>
                        </w:rPr>
                        <w:t>Das Protokoll wird abgeschlossen. Lehrkraft und Schulleiter unterzeichnen es. Kann keine Einigung über die Niederschrift erzielt werden</w:t>
                      </w:r>
                      <w:r w:rsidR="00217447">
                        <w:rPr>
                          <w:rFonts w:ascii="Daxline Offc" w:hAnsi="Daxline Offc"/>
                          <w:color w:val="000000" w:themeColor="text1"/>
                          <w:sz w:val="18"/>
                          <w:szCs w:val="18"/>
                        </w:rPr>
                        <w:t xml:space="preserve"> wird dies dokumentiert</w:t>
                      </w:r>
                      <w:r w:rsidR="00407A4C" w:rsidRPr="00407A4C">
                        <w:rPr>
                          <w:rFonts w:ascii="Daxline Offc" w:hAnsi="Daxline Offc"/>
                          <w:color w:val="000000" w:themeColor="text1"/>
                          <w:sz w:val="18"/>
                          <w:szCs w:val="18"/>
                        </w:rPr>
                        <w:t>.</w:t>
                      </w:r>
                    </w:p>
                    <w:p w:rsidR="00121502" w:rsidRDefault="00121502" w:rsidP="00121502">
                      <w:pPr>
                        <w:ind w:left="714"/>
                        <w:jc w:val="left"/>
                        <w:rPr>
                          <w:rFonts w:ascii="Daxline Offc" w:hAnsi="Daxline Offc"/>
                          <w:color w:val="000000" w:themeColor="text1"/>
                          <w:sz w:val="18"/>
                          <w:szCs w:val="18"/>
                        </w:rPr>
                      </w:pPr>
                      <w:r>
                        <w:rPr>
                          <w:rFonts w:ascii="Daxline Offc" w:hAnsi="Daxline Offc"/>
                          <w:color w:val="000000" w:themeColor="text1"/>
                          <w:sz w:val="18"/>
                          <w:szCs w:val="18"/>
                        </w:rPr>
                        <w:t>Konnten</w:t>
                      </w:r>
                      <w:r w:rsidRPr="00121502">
                        <w:rPr>
                          <w:rFonts w:ascii="Daxline Offc" w:hAnsi="Daxline Offc"/>
                          <w:color w:val="000000" w:themeColor="text1"/>
                          <w:sz w:val="18"/>
                          <w:szCs w:val="18"/>
                        </w:rPr>
                        <w:t xml:space="preserve"> nicht alle Themen angesprochen werden, wird eine Fortsetzung des Gesprächs inner-halb der nächsten 14 Tage festgelegt.</w:t>
                      </w:r>
                    </w:p>
                    <w:p w:rsidR="00121502" w:rsidRPr="00C86AFD" w:rsidRDefault="00121502" w:rsidP="00960A86">
                      <w:pPr>
                        <w:ind w:left="714"/>
                        <w:rPr>
                          <w:rFonts w:ascii="Daxline Offc" w:hAnsi="Daxline Offc"/>
                          <w:color w:val="000000" w:themeColor="text1"/>
                          <w:sz w:val="18"/>
                          <w:szCs w:val="18"/>
                        </w:rPr>
                      </w:pP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Default="000460CE"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Default="00121502" w:rsidP="000460CE">
      <w:pPr>
        <w:tabs>
          <w:tab w:val="right" w:pos="7938"/>
        </w:tabs>
        <w:spacing w:before="0" w:line="276" w:lineRule="auto"/>
        <w:rPr>
          <w:rFonts w:ascii="Daxline Offc" w:hAnsi="Daxline Offc" w:cs="Arial"/>
          <w:szCs w:val="24"/>
        </w:rPr>
      </w:pPr>
    </w:p>
    <w:p w:rsidR="00121502" w:rsidRPr="000460CE" w:rsidRDefault="00121502"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8176" behindDoc="0" locked="0" layoutInCell="1" allowOverlap="1" wp14:anchorId="23842D61" wp14:editId="20CDA1EE">
                <wp:simplePos x="0" y="0"/>
                <wp:positionH relativeFrom="column">
                  <wp:posOffset>-615950</wp:posOffset>
                </wp:positionH>
                <wp:positionV relativeFrom="paragraph">
                  <wp:posOffset>-392430</wp:posOffset>
                </wp:positionV>
                <wp:extent cx="1371600" cy="1371600"/>
                <wp:effectExtent l="38100" t="38100" r="95250" b="95250"/>
                <wp:wrapNone/>
                <wp:docPr id="115" name="Ellipse 11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79646">
                            <a:lumMod val="75000"/>
                          </a:srgb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960A86" w:rsidRDefault="000460CE" w:rsidP="000460CE">
                            <w:pPr>
                              <w:jc w:val="center"/>
                              <w:rPr>
                                <w:rFonts w:ascii="Daxline Offc" w:hAnsi="Daxline Offc"/>
                                <w:color w:val="FFFFFF" w:themeColor="background1"/>
                                <w:sz w:val="20"/>
                              </w:rPr>
                            </w:pPr>
                            <w:r w:rsidRPr="00960A86">
                              <w:rPr>
                                <w:rFonts w:ascii="Daxline Offc" w:hAnsi="Daxline Offc"/>
                                <w:color w:val="FFFFFF" w:themeColor="background1"/>
                                <w:sz w:val="20"/>
                              </w:rPr>
                              <w:t>Gespräch</w:t>
                            </w:r>
                            <w:r w:rsidRPr="00960A86">
                              <w:rPr>
                                <w:rFonts w:ascii="Daxline Offc" w:hAnsi="Daxline Offc"/>
                                <w:color w:val="FFFFFF" w:themeColor="background1"/>
                                <w:sz w:val="20"/>
                              </w:rPr>
                              <w:t>s</w:t>
                            </w:r>
                            <w:r w:rsidRPr="00960A86">
                              <w:rPr>
                                <w:rFonts w:ascii="Daxline Offc" w:hAnsi="Daxline Offc"/>
                                <w:color w:val="FFFFFF" w:themeColor="background1"/>
                                <w:sz w:val="20"/>
                              </w:rPr>
                              <w:t>nach-bereitung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5" o:spid="_x0000_s1050" style="position:absolute;left:0;text-align:left;margin-left:-48.5pt;margin-top:-30.9pt;width:108pt;height:10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" fillcolor="#e46c0a" stroked="f" strokeweight="2pt">
                <v:shadow on="t" type="perspective" color="black" opacity="26214f" origin="-.5,-.5" offset=".74836mm,.74836mm" matrix="66191f,,,66191f"/>
                <v:textbox>
                  <w:txbxContent>
                    <w:p w:rsidR="000460CE" w:rsidRPr="00960A86" w:rsidRDefault="000460CE" w:rsidP="000460CE">
                      <w:pPr>
                        <w:jc w:val="center"/>
                        <w:rPr>
                          <w:rFonts w:ascii="Daxline Offc" w:hAnsi="Daxline Offc"/>
                          <w:color w:val="FFFFFF" w:themeColor="background1"/>
                          <w:sz w:val="20"/>
                        </w:rPr>
                      </w:pPr>
                      <w:r w:rsidRPr="00960A86">
                        <w:rPr>
                          <w:rFonts w:ascii="Daxline Offc" w:hAnsi="Daxline Offc"/>
                          <w:color w:val="FFFFFF" w:themeColor="background1"/>
                          <w:sz w:val="20"/>
                        </w:rPr>
                        <w:t>Gespräch</w:t>
                      </w:r>
                      <w:r w:rsidRPr="00960A86">
                        <w:rPr>
                          <w:rFonts w:ascii="Daxline Offc" w:hAnsi="Daxline Offc"/>
                          <w:color w:val="FFFFFF" w:themeColor="background1"/>
                          <w:sz w:val="20"/>
                        </w:rPr>
                        <w:t>s</w:t>
                      </w:r>
                      <w:r w:rsidRPr="00960A86">
                        <w:rPr>
                          <w:rFonts w:ascii="Daxline Offc" w:hAnsi="Daxline Offc"/>
                          <w:color w:val="FFFFFF" w:themeColor="background1"/>
                          <w:sz w:val="20"/>
                        </w:rPr>
                        <w:t>nach-bereitung</w:t>
                      </w:r>
                    </w:p>
                  </w:txbxContent>
                </v:textbox>
              </v:oval>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r w:rsidRPr="000460CE">
        <w:rPr>
          <w:rFonts w:ascii="Daxline Offc" w:hAnsi="Daxline Offc" w:cs="Arial"/>
          <w:noProof/>
          <w:szCs w:val="24"/>
        </w:rPr>
        <mc:AlternateContent>
          <mc:Choice Requires="wps">
            <w:drawing>
              <wp:anchor distT="0" distB="0" distL="114300" distR="114300" simplePos="0" relativeHeight="251697152" behindDoc="0" locked="0" layoutInCell="1" allowOverlap="1" wp14:anchorId="0BC9EA13" wp14:editId="5C25A0BC">
                <wp:simplePos x="0" y="0"/>
                <wp:positionH relativeFrom="column">
                  <wp:posOffset>66562</wp:posOffset>
                </wp:positionH>
                <wp:positionV relativeFrom="paragraph">
                  <wp:posOffset>66640</wp:posOffset>
                </wp:positionV>
                <wp:extent cx="5943600" cy="3536515"/>
                <wp:effectExtent l="38100" t="38100" r="152400" b="121285"/>
                <wp:wrapNone/>
                <wp:docPr id="114" name="Abgerundetes Rechteck 114"/>
                <wp:cNvGraphicFramePr/>
                <a:graphic xmlns:a="http://schemas.openxmlformats.org/drawingml/2006/main">
                  <a:graphicData uri="http://schemas.microsoft.com/office/word/2010/wordprocessingShape">
                    <wps:wsp>
                      <wps:cNvSpPr/>
                      <wps:spPr>
                        <a:xfrm>
                          <a:off x="0" y="0"/>
                          <a:ext cx="5943600" cy="3536515"/>
                        </a:xfrm>
                        <a:prstGeom prst="roundRect">
                          <a:avLst/>
                        </a:prstGeom>
                        <a:solidFill>
                          <a:sysClr val="window" lastClr="FFFFFF">
                            <a:lumMod val="85000"/>
                          </a:sysClr>
                        </a:solidFill>
                        <a:ln w="25400" cap="flat" cmpd="sng" algn="ctr">
                          <a:noFill/>
                          <a:prstDash val="solid"/>
                        </a:ln>
                        <a:effectLst>
                          <a:outerShdw blurRad="50800" dist="38100" dir="2700000" sx="101000" sy="101000" algn="tl" rotWithShape="0">
                            <a:prstClr val="black">
                              <a:alpha val="40000"/>
                            </a:prstClr>
                          </a:outerShdw>
                        </a:effectLst>
                      </wps:spPr>
                      <wps:txbx>
                        <w:txbxContent>
                          <w:p w:rsidR="000460CE" w:rsidRPr="00C86AFD" w:rsidRDefault="000460CE"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Fragen zur Selbstreflexion:</w:t>
                            </w:r>
                          </w:p>
                          <w:p w:rsidR="000460CE"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habe ich mich im Gespräch verhalten?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war das Gesprächsklima?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War der Gesprächszeitpunkt günstig?</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Wo war ich </w:t>
                            </w:r>
                            <w:r w:rsidR="00221C2D">
                              <w:rPr>
                                <w:rFonts w:ascii="Daxline Offc" w:hAnsi="Daxline Offc"/>
                                <w:color w:val="000000" w:themeColor="text1"/>
                                <w:sz w:val="18"/>
                                <w:szCs w:val="18"/>
                              </w:rPr>
                              <w:t xml:space="preserve">im Gespräch </w:t>
                            </w:r>
                            <w:r w:rsidRPr="00C86AFD">
                              <w:rPr>
                                <w:rFonts w:ascii="Daxline Offc" w:hAnsi="Daxline Offc"/>
                                <w:color w:val="000000" w:themeColor="text1"/>
                                <w:sz w:val="18"/>
                                <w:szCs w:val="18"/>
                              </w:rPr>
                              <w:t xml:space="preserve">hilfreich für die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Beitrag habe ich zum Gelingen/Misslingen des Gesprächs geleistet?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Eindruck habe ich nach dem Gespräch von der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Was muss ich bei weiteren Gesprächen verändern?</w:t>
                            </w:r>
                          </w:p>
                          <w:p w:rsid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War ich ausreichend vorbereitet? </w:t>
                            </w:r>
                          </w:p>
                          <w:p w:rsidR="000460CE" w:rsidRP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Welche konkreten Schritte muss ich als nächstes im Hinblick auf die getroffenen Zie</w:t>
                            </w:r>
                            <w:r w:rsidRPr="00121502">
                              <w:rPr>
                                <w:rFonts w:ascii="Daxline Offc" w:hAnsi="Daxline Offc"/>
                                <w:color w:val="000000" w:themeColor="text1"/>
                                <w:sz w:val="18"/>
                                <w:szCs w:val="18"/>
                              </w:rPr>
                              <w:t>l</w:t>
                            </w:r>
                            <w:r w:rsidRPr="00121502">
                              <w:rPr>
                                <w:rFonts w:ascii="Daxline Offc" w:hAnsi="Daxline Offc"/>
                                <w:color w:val="000000" w:themeColor="text1"/>
                                <w:sz w:val="18"/>
                                <w:szCs w:val="18"/>
                              </w:rPr>
                              <w:t>vereinbarungen unternehmen?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14" o:spid="_x0000_s1051" style="position:absolute;left:0;text-align:left;margin-left:5.25pt;margin-top:5.25pt;width:468pt;height:278.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" fillcolor="#d9d9d9" stroked="f" strokeweight="2pt">
                <v:shadow on="t" type="perspective" color="black" opacity="26214f" origin="-.5,-.5" offset=".74836mm,.74836mm" matrix="66191f,,,66191f"/>
                <v:textbox>
                  <w:txbxContent>
                    <w:p w:rsidR="000460CE" w:rsidRPr="00C86AFD" w:rsidRDefault="000460CE" w:rsidP="000460CE">
                      <w:pPr>
                        <w:ind w:left="714"/>
                        <w:jc w:val="left"/>
                        <w:rPr>
                          <w:rFonts w:ascii="Daxline Offc" w:hAnsi="Daxline Offc"/>
                          <w:color w:val="000000" w:themeColor="text1"/>
                          <w:sz w:val="18"/>
                          <w:szCs w:val="18"/>
                        </w:rPr>
                      </w:pPr>
                      <w:r>
                        <w:rPr>
                          <w:rFonts w:ascii="Daxline Offc" w:hAnsi="Daxline Offc"/>
                          <w:color w:val="000000" w:themeColor="text1"/>
                          <w:sz w:val="18"/>
                          <w:szCs w:val="18"/>
                        </w:rPr>
                        <w:t>Fragen zur Selbstreflexion:</w:t>
                      </w:r>
                    </w:p>
                    <w:p w:rsidR="000460CE"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habe ich mich im Gespräch verhalten?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Wie war das Gesprächsklima?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War der Gesprächszeitpunkt günstig?</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Wo war ich </w:t>
                      </w:r>
                      <w:r w:rsidR="00221C2D">
                        <w:rPr>
                          <w:rFonts w:ascii="Daxline Offc" w:hAnsi="Daxline Offc"/>
                          <w:color w:val="000000" w:themeColor="text1"/>
                          <w:sz w:val="18"/>
                          <w:szCs w:val="18"/>
                        </w:rPr>
                        <w:t xml:space="preserve">im Gespräch </w:t>
                      </w:r>
                      <w:r w:rsidRPr="00C86AFD">
                        <w:rPr>
                          <w:rFonts w:ascii="Daxline Offc" w:hAnsi="Daxline Offc"/>
                          <w:color w:val="000000" w:themeColor="text1"/>
                          <w:sz w:val="18"/>
                          <w:szCs w:val="18"/>
                        </w:rPr>
                        <w:t xml:space="preserve">hilfreich für die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Beitrag habe ich zum Gelingen/Misslingen des Gesprächs geleistet?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 xml:space="preserve">Welchen Eindruck habe ich nach dem Gespräch von der Führungskraft? </w:t>
                      </w:r>
                    </w:p>
                    <w:p w:rsidR="000460CE" w:rsidRPr="00C86AFD" w:rsidRDefault="000460CE" w:rsidP="0029102F">
                      <w:pPr>
                        <w:numPr>
                          <w:ilvl w:val="0"/>
                          <w:numId w:val="19"/>
                        </w:numPr>
                        <w:jc w:val="left"/>
                        <w:rPr>
                          <w:rFonts w:ascii="Daxline Offc" w:hAnsi="Daxline Offc"/>
                          <w:color w:val="000000" w:themeColor="text1"/>
                          <w:sz w:val="18"/>
                          <w:szCs w:val="18"/>
                        </w:rPr>
                      </w:pPr>
                      <w:r w:rsidRPr="00C86AFD">
                        <w:rPr>
                          <w:rFonts w:ascii="Daxline Offc" w:hAnsi="Daxline Offc"/>
                          <w:color w:val="000000" w:themeColor="text1"/>
                          <w:sz w:val="18"/>
                          <w:szCs w:val="18"/>
                        </w:rPr>
                        <w:t>Was muss ich bei weiteren Gesprächen verändern?</w:t>
                      </w:r>
                    </w:p>
                    <w:p w:rsid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 xml:space="preserve">War ich ausreichend vorbereitet? </w:t>
                      </w:r>
                    </w:p>
                    <w:p w:rsidR="000460CE" w:rsidRPr="00121502" w:rsidRDefault="000460CE" w:rsidP="00121502">
                      <w:pPr>
                        <w:numPr>
                          <w:ilvl w:val="0"/>
                          <w:numId w:val="19"/>
                        </w:numPr>
                        <w:jc w:val="left"/>
                        <w:rPr>
                          <w:rFonts w:ascii="Daxline Offc" w:hAnsi="Daxline Offc"/>
                          <w:color w:val="000000" w:themeColor="text1"/>
                          <w:sz w:val="18"/>
                          <w:szCs w:val="18"/>
                        </w:rPr>
                      </w:pPr>
                      <w:r w:rsidRPr="00121502">
                        <w:rPr>
                          <w:rFonts w:ascii="Daxline Offc" w:hAnsi="Daxline Offc"/>
                          <w:color w:val="000000" w:themeColor="text1"/>
                          <w:sz w:val="18"/>
                          <w:szCs w:val="18"/>
                        </w:rPr>
                        <w:t>Welche konkreten Schritte muss ich als nächstes im Hinblick auf die getroffenen Zie</w:t>
                      </w:r>
                      <w:r w:rsidRPr="00121502">
                        <w:rPr>
                          <w:rFonts w:ascii="Daxline Offc" w:hAnsi="Daxline Offc"/>
                          <w:color w:val="000000" w:themeColor="text1"/>
                          <w:sz w:val="18"/>
                          <w:szCs w:val="18"/>
                        </w:rPr>
                        <w:t>l</w:t>
                      </w:r>
                      <w:r w:rsidRPr="00121502">
                        <w:rPr>
                          <w:rFonts w:ascii="Daxline Offc" w:hAnsi="Daxline Offc"/>
                          <w:color w:val="000000" w:themeColor="text1"/>
                          <w:sz w:val="18"/>
                          <w:szCs w:val="18"/>
                        </w:rPr>
                        <w:t>vereinbarungen unternehmen?</w:t>
                      </w:r>
                    </w:p>
                  </w:txbxContent>
                </v:textbox>
              </v:roundrect>
            </w:pict>
          </mc:Fallback>
        </mc:AlternateContent>
      </w: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tabs>
          <w:tab w:val="right" w:pos="7938"/>
        </w:tabs>
        <w:spacing w:before="0" w:line="276" w:lineRule="auto"/>
        <w:rPr>
          <w:rFonts w:ascii="Daxline Offc" w:hAnsi="Daxline Offc" w:cs="Arial"/>
          <w:szCs w:val="24"/>
        </w:rPr>
      </w:pPr>
    </w:p>
    <w:p w:rsidR="000460CE" w:rsidRPr="000460CE" w:rsidRDefault="000460CE" w:rsidP="000460CE">
      <w:pPr>
        <w:spacing w:before="0" w:line="240" w:lineRule="auto"/>
        <w:jc w:val="left"/>
        <w:rPr>
          <w:rFonts w:ascii="Daxline Offc" w:hAnsi="Daxline Offc"/>
          <w:sz w:val="22"/>
          <w:szCs w:val="22"/>
        </w:rPr>
      </w:pPr>
    </w:p>
    <w:p w:rsidR="000460CE" w:rsidRPr="000460CE" w:rsidRDefault="000460CE" w:rsidP="000460CE">
      <w:pPr>
        <w:spacing w:line="276" w:lineRule="auto"/>
        <w:rPr>
          <w:rFonts w:ascii="Daxline Offc" w:hAnsi="Daxline Offc"/>
          <w:sz w:val="22"/>
          <w:szCs w:val="22"/>
        </w:rPr>
      </w:pPr>
    </w:p>
    <w:sectPr w:rsidR="000460CE" w:rsidRPr="000460CE" w:rsidSect="00B6383B">
      <w:footerReference w:type="default" r:id="rId15"/>
      <w:type w:val="continuous"/>
      <w:pgSz w:w="11906" w:h="16838" w:code="9"/>
      <w:pgMar w:top="1418"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C8" w:rsidRDefault="009F6DC8">
      <w:pPr>
        <w:spacing w:before="0" w:line="240" w:lineRule="auto"/>
      </w:pPr>
      <w:r>
        <w:separator/>
      </w:r>
    </w:p>
  </w:endnote>
  <w:endnote w:type="continuationSeparator" w:id="0">
    <w:p w:rsidR="009F6DC8" w:rsidRDefault="009F6D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xline Offc">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24314"/>
      <w:docPartObj>
        <w:docPartGallery w:val="Page Numbers (Bottom of Page)"/>
        <w:docPartUnique/>
      </w:docPartObj>
    </w:sdtPr>
    <w:sdtEndPr>
      <w:rPr>
        <w:rFonts w:ascii="Daxline Offc" w:hAnsi="Daxline Offc"/>
      </w:rPr>
    </w:sdtEndPr>
    <w:sdtContent>
      <w:p w:rsidR="00FB6DEF" w:rsidRPr="007D2BAB" w:rsidRDefault="00FB6DEF">
        <w:pPr>
          <w:pStyle w:val="Fuzeile"/>
          <w:jc w:val="center"/>
          <w:rPr>
            <w:rFonts w:ascii="Daxline Offc" w:hAnsi="Daxline Offc"/>
          </w:rPr>
        </w:pPr>
        <w:r w:rsidRPr="007D2BAB">
          <w:rPr>
            <w:rFonts w:ascii="Daxline Offc" w:hAnsi="Daxline Offc"/>
          </w:rPr>
          <w:fldChar w:fldCharType="begin"/>
        </w:r>
        <w:r w:rsidRPr="007D2BAB">
          <w:rPr>
            <w:rFonts w:ascii="Daxline Offc" w:hAnsi="Daxline Offc"/>
          </w:rPr>
          <w:instrText>PAGE   \* MERGEFORMAT</w:instrText>
        </w:r>
        <w:r w:rsidRPr="007D2BAB">
          <w:rPr>
            <w:rFonts w:ascii="Daxline Offc" w:hAnsi="Daxline Offc"/>
          </w:rPr>
          <w:fldChar w:fldCharType="separate"/>
        </w:r>
        <w:r w:rsidR="003C6787">
          <w:rPr>
            <w:rFonts w:ascii="Daxline Offc" w:hAnsi="Daxline Offc"/>
            <w:noProof/>
          </w:rPr>
          <w:t>6</w:t>
        </w:r>
        <w:r w:rsidRPr="007D2BAB">
          <w:rPr>
            <w:rFonts w:ascii="Daxline Offc" w:hAnsi="Daxline Offc"/>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C8" w:rsidRDefault="009F6DC8">
      <w:pPr>
        <w:spacing w:before="0" w:line="240" w:lineRule="auto"/>
      </w:pPr>
      <w:r>
        <w:separator/>
      </w:r>
    </w:p>
  </w:footnote>
  <w:footnote w:type="continuationSeparator" w:id="0">
    <w:p w:rsidR="009F6DC8" w:rsidRDefault="009F6DC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F713FE"/>
    <w:multiLevelType w:val="hybridMultilevel"/>
    <w:tmpl w:val="F8D256E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1">
    <w:nsid w:val="15230905"/>
    <w:multiLevelType w:val="hybridMultilevel"/>
    <w:tmpl w:val="77DE11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6F60324"/>
    <w:multiLevelType w:val="hybridMultilevel"/>
    <w:tmpl w:val="7372719C"/>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3">
    <w:nsid w:val="1CF062DC"/>
    <w:multiLevelType w:val="hybridMultilevel"/>
    <w:tmpl w:val="A0C666CA"/>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4">
    <w:nsid w:val="391175DC"/>
    <w:multiLevelType w:val="hybridMultilevel"/>
    <w:tmpl w:val="8E249768"/>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nsid w:val="3BB258E6"/>
    <w:multiLevelType w:val="hybridMultilevel"/>
    <w:tmpl w:val="935820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873B12"/>
    <w:multiLevelType w:val="hybridMultilevel"/>
    <w:tmpl w:val="859646D0"/>
    <w:lvl w:ilvl="0" w:tplc="0407000D">
      <w:start w:val="1"/>
      <w:numFmt w:val="bullet"/>
      <w:lvlText w:val=""/>
      <w:lvlJc w:val="left"/>
      <w:pPr>
        <w:ind w:left="1434" w:hanging="360"/>
      </w:pPr>
      <w:rPr>
        <w:rFonts w:ascii="Wingdings" w:hAnsi="Wingdings"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7">
    <w:nsid w:val="40676E18"/>
    <w:multiLevelType w:val="hybridMultilevel"/>
    <w:tmpl w:val="BA142F3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552282A"/>
    <w:multiLevelType w:val="hybridMultilevel"/>
    <w:tmpl w:val="2DE4F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A671276"/>
    <w:multiLevelType w:val="hybridMultilevel"/>
    <w:tmpl w:val="DEFE7010"/>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nsid w:val="4E956A7E"/>
    <w:multiLevelType w:val="hybridMultilevel"/>
    <w:tmpl w:val="834A0C34"/>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1">
    <w:nsid w:val="5E3E4C66"/>
    <w:multiLevelType w:val="hybridMultilevel"/>
    <w:tmpl w:val="7722D9A4"/>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2">
    <w:nsid w:val="6736610A"/>
    <w:multiLevelType w:val="hybridMultilevel"/>
    <w:tmpl w:val="FCDE66E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3">
    <w:nsid w:val="7308577A"/>
    <w:multiLevelType w:val="hybridMultilevel"/>
    <w:tmpl w:val="3D321BB0"/>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4">
    <w:nsid w:val="77BC2DFE"/>
    <w:multiLevelType w:val="hybridMultilevel"/>
    <w:tmpl w:val="C4BE5A8C"/>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5">
    <w:nsid w:val="7D8A6FE6"/>
    <w:multiLevelType w:val="multilevel"/>
    <w:tmpl w:val="F5123CA6"/>
    <w:lvl w:ilvl="0">
      <w:start w:val="1"/>
      <w:numFmt w:val="decimal"/>
      <w:lvlText w:val="%1"/>
      <w:lvlJc w:val="left"/>
      <w:pPr>
        <w:tabs>
          <w:tab w:val="num" w:pos="680"/>
        </w:tabs>
        <w:ind w:left="680" w:hanging="680"/>
      </w:pPr>
    </w:lvl>
    <w:lvl w:ilvl="1">
      <w:start w:val="1"/>
      <w:numFmt w:val="decimal"/>
      <w:lvlText w:val="%1.%2"/>
      <w:lvlJc w:val="left"/>
      <w:pPr>
        <w:tabs>
          <w:tab w:val="num" w:pos="822"/>
        </w:tabs>
        <w:ind w:left="822"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abstractNumId w:val="2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11"/>
  </w:num>
  <w:num w:numId="15">
    <w:abstractNumId w:val="17"/>
  </w:num>
  <w:num w:numId="16">
    <w:abstractNumId w:val="14"/>
  </w:num>
  <w:num w:numId="17">
    <w:abstractNumId w:val="23"/>
  </w:num>
  <w:num w:numId="18">
    <w:abstractNumId w:val="16"/>
  </w:num>
  <w:num w:numId="19">
    <w:abstractNumId w:val="21"/>
  </w:num>
  <w:num w:numId="20">
    <w:abstractNumId w:val="19"/>
  </w:num>
  <w:num w:numId="21">
    <w:abstractNumId w:val="22"/>
  </w:num>
  <w:num w:numId="22">
    <w:abstractNumId w:val="10"/>
  </w:num>
  <w:num w:numId="23">
    <w:abstractNumId w:val="12"/>
  </w:num>
  <w:num w:numId="24">
    <w:abstractNumId w:val="13"/>
  </w:num>
  <w:num w:numId="25">
    <w:abstractNumId w:val="2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1298C"/>
    <w:rsid w:val="0003242D"/>
    <w:rsid w:val="00035C61"/>
    <w:rsid w:val="000460CE"/>
    <w:rsid w:val="00061BC6"/>
    <w:rsid w:val="00073183"/>
    <w:rsid w:val="00073A19"/>
    <w:rsid w:val="00077902"/>
    <w:rsid w:val="00080B9A"/>
    <w:rsid w:val="00096045"/>
    <w:rsid w:val="00097B2B"/>
    <w:rsid w:val="000A14D0"/>
    <w:rsid w:val="00104204"/>
    <w:rsid w:val="00111AC6"/>
    <w:rsid w:val="00121502"/>
    <w:rsid w:val="00133DEA"/>
    <w:rsid w:val="00146ABE"/>
    <w:rsid w:val="001954AB"/>
    <w:rsid w:val="0019585B"/>
    <w:rsid w:val="001C399E"/>
    <w:rsid w:val="001C4A24"/>
    <w:rsid w:val="001D15AA"/>
    <w:rsid w:val="001E0CA2"/>
    <w:rsid w:val="001F0B60"/>
    <w:rsid w:val="001F4F4F"/>
    <w:rsid w:val="00203948"/>
    <w:rsid w:val="0021010C"/>
    <w:rsid w:val="00217447"/>
    <w:rsid w:val="00221C2D"/>
    <w:rsid w:val="00244CEC"/>
    <w:rsid w:val="00256521"/>
    <w:rsid w:val="002747BA"/>
    <w:rsid w:val="0027512A"/>
    <w:rsid w:val="0028383E"/>
    <w:rsid w:val="00284FA6"/>
    <w:rsid w:val="00287C90"/>
    <w:rsid w:val="0029102F"/>
    <w:rsid w:val="00291CA4"/>
    <w:rsid w:val="0029357D"/>
    <w:rsid w:val="0029592F"/>
    <w:rsid w:val="002A5DC3"/>
    <w:rsid w:val="002F0634"/>
    <w:rsid w:val="00307E86"/>
    <w:rsid w:val="0031595F"/>
    <w:rsid w:val="0032082B"/>
    <w:rsid w:val="00334527"/>
    <w:rsid w:val="003346A3"/>
    <w:rsid w:val="00340216"/>
    <w:rsid w:val="00376DCD"/>
    <w:rsid w:val="003862F0"/>
    <w:rsid w:val="003C6787"/>
    <w:rsid w:val="003D0504"/>
    <w:rsid w:val="00405ECF"/>
    <w:rsid w:val="00407A4C"/>
    <w:rsid w:val="00410F44"/>
    <w:rsid w:val="0041360B"/>
    <w:rsid w:val="004152A3"/>
    <w:rsid w:val="0042634A"/>
    <w:rsid w:val="00427618"/>
    <w:rsid w:val="00437CAD"/>
    <w:rsid w:val="00440D21"/>
    <w:rsid w:val="00456ABD"/>
    <w:rsid w:val="004675E8"/>
    <w:rsid w:val="004B142A"/>
    <w:rsid w:val="004F798E"/>
    <w:rsid w:val="0052184B"/>
    <w:rsid w:val="0053204B"/>
    <w:rsid w:val="0056519B"/>
    <w:rsid w:val="00567C1D"/>
    <w:rsid w:val="00583AA1"/>
    <w:rsid w:val="00590143"/>
    <w:rsid w:val="00590E7E"/>
    <w:rsid w:val="005921A2"/>
    <w:rsid w:val="005A68DA"/>
    <w:rsid w:val="005D26BD"/>
    <w:rsid w:val="005E2C42"/>
    <w:rsid w:val="005F3917"/>
    <w:rsid w:val="00604592"/>
    <w:rsid w:val="00615FEF"/>
    <w:rsid w:val="00616A6B"/>
    <w:rsid w:val="00624F02"/>
    <w:rsid w:val="0064127E"/>
    <w:rsid w:val="0066763B"/>
    <w:rsid w:val="006925BC"/>
    <w:rsid w:val="006B748C"/>
    <w:rsid w:val="006C591B"/>
    <w:rsid w:val="006C6F39"/>
    <w:rsid w:val="006D45A1"/>
    <w:rsid w:val="006E11F0"/>
    <w:rsid w:val="006E34B2"/>
    <w:rsid w:val="006E7126"/>
    <w:rsid w:val="006E752D"/>
    <w:rsid w:val="00725738"/>
    <w:rsid w:val="007324A3"/>
    <w:rsid w:val="007341D9"/>
    <w:rsid w:val="00734666"/>
    <w:rsid w:val="00743E55"/>
    <w:rsid w:val="007648E0"/>
    <w:rsid w:val="00777118"/>
    <w:rsid w:val="0078692B"/>
    <w:rsid w:val="007A060E"/>
    <w:rsid w:val="007B771D"/>
    <w:rsid w:val="007D2BAB"/>
    <w:rsid w:val="007D3976"/>
    <w:rsid w:val="007F26A8"/>
    <w:rsid w:val="007F5662"/>
    <w:rsid w:val="00805892"/>
    <w:rsid w:val="00806A2E"/>
    <w:rsid w:val="00817447"/>
    <w:rsid w:val="008228BF"/>
    <w:rsid w:val="00825F02"/>
    <w:rsid w:val="008355A8"/>
    <w:rsid w:val="00857ABE"/>
    <w:rsid w:val="0086097D"/>
    <w:rsid w:val="00862DDF"/>
    <w:rsid w:val="00867009"/>
    <w:rsid w:val="00871280"/>
    <w:rsid w:val="0087704E"/>
    <w:rsid w:val="00890B58"/>
    <w:rsid w:val="008B6D7E"/>
    <w:rsid w:val="008C44B0"/>
    <w:rsid w:val="008C48B0"/>
    <w:rsid w:val="008D210F"/>
    <w:rsid w:val="008F3F7A"/>
    <w:rsid w:val="00905DA9"/>
    <w:rsid w:val="0091519B"/>
    <w:rsid w:val="00960A86"/>
    <w:rsid w:val="009A0F41"/>
    <w:rsid w:val="009A2C47"/>
    <w:rsid w:val="009A6DD3"/>
    <w:rsid w:val="009B0768"/>
    <w:rsid w:val="009D008B"/>
    <w:rsid w:val="009F6DC8"/>
    <w:rsid w:val="00A22CD8"/>
    <w:rsid w:val="00A27397"/>
    <w:rsid w:val="00A31FDE"/>
    <w:rsid w:val="00A405DC"/>
    <w:rsid w:val="00A5114A"/>
    <w:rsid w:val="00A6296A"/>
    <w:rsid w:val="00A81832"/>
    <w:rsid w:val="00A9302F"/>
    <w:rsid w:val="00AC4CB1"/>
    <w:rsid w:val="00AD47CB"/>
    <w:rsid w:val="00AE6F8E"/>
    <w:rsid w:val="00AF61C9"/>
    <w:rsid w:val="00B446C0"/>
    <w:rsid w:val="00B6383B"/>
    <w:rsid w:val="00B772D8"/>
    <w:rsid w:val="00B777E9"/>
    <w:rsid w:val="00B94FAC"/>
    <w:rsid w:val="00BA1564"/>
    <w:rsid w:val="00BA71A9"/>
    <w:rsid w:val="00BA7590"/>
    <w:rsid w:val="00BB0440"/>
    <w:rsid w:val="00BC5067"/>
    <w:rsid w:val="00BE43D8"/>
    <w:rsid w:val="00BE4D2F"/>
    <w:rsid w:val="00BF0354"/>
    <w:rsid w:val="00BF7EB9"/>
    <w:rsid w:val="00C02781"/>
    <w:rsid w:val="00C03CFE"/>
    <w:rsid w:val="00C06953"/>
    <w:rsid w:val="00C11FE0"/>
    <w:rsid w:val="00C24E59"/>
    <w:rsid w:val="00C417C6"/>
    <w:rsid w:val="00C90B6F"/>
    <w:rsid w:val="00C974F1"/>
    <w:rsid w:val="00CB2E78"/>
    <w:rsid w:val="00CB4971"/>
    <w:rsid w:val="00CC3BA5"/>
    <w:rsid w:val="00CE0880"/>
    <w:rsid w:val="00CE5E58"/>
    <w:rsid w:val="00CE73C2"/>
    <w:rsid w:val="00CE7CB8"/>
    <w:rsid w:val="00D01739"/>
    <w:rsid w:val="00D47E4A"/>
    <w:rsid w:val="00D67A3C"/>
    <w:rsid w:val="00DB6D11"/>
    <w:rsid w:val="00DD2631"/>
    <w:rsid w:val="00DD3ADF"/>
    <w:rsid w:val="00E016C0"/>
    <w:rsid w:val="00E34188"/>
    <w:rsid w:val="00E37FAD"/>
    <w:rsid w:val="00E60EB6"/>
    <w:rsid w:val="00E66769"/>
    <w:rsid w:val="00E679E7"/>
    <w:rsid w:val="00E71977"/>
    <w:rsid w:val="00E72A0C"/>
    <w:rsid w:val="00EB377D"/>
    <w:rsid w:val="00ED6049"/>
    <w:rsid w:val="00F16D4C"/>
    <w:rsid w:val="00F56F65"/>
    <w:rsid w:val="00F90FA1"/>
    <w:rsid w:val="00FA05F3"/>
    <w:rsid w:val="00FA1B2B"/>
    <w:rsid w:val="00FA1E5A"/>
    <w:rsid w:val="00FB6DEF"/>
    <w:rsid w:val="00FC1E53"/>
    <w:rsid w:val="00FE4F65"/>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link w:val="berschrift1Zchn"/>
    <w:qFormat/>
    <w:rsid w:val="007341D9"/>
    <w:pPr>
      <w:keepNext/>
      <w:pageBreakBefore/>
      <w:suppressAutoHyphens/>
      <w:spacing w:before="24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pPr>
      <w:numPr>
        <w:ilvl w:val="3"/>
      </w:numPr>
      <w:spacing w:before="240"/>
      <w:ind w:left="720" w:hanging="720"/>
      <w:outlineLvl w:val="3"/>
    </w:pPr>
    <w:rPr>
      <w:b w:val="0"/>
    </w:rPr>
  </w:style>
  <w:style w:type="paragraph" w:styleId="berschrift5">
    <w:name w:val="heading 5"/>
    <w:basedOn w:val="berschrift4"/>
    <w:next w:val="Standard"/>
    <w:link w:val="berschrift5Zchn"/>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aliases w:val="Kopfzeile_oben"/>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link w:val="Textkrper3Zchn"/>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Listenabsatz">
    <w:name w:val="List Paragraph"/>
    <w:basedOn w:val="Standard"/>
    <w:uiPriority w:val="34"/>
    <w:qFormat/>
    <w:rsid w:val="00B446C0"/>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F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A1B2B"/>
    <w:pPr>
      <w:spacing w:line="240" w:lineRule="auto"/>
    </w:pPr>
    <w:rPr>
      <w:b/>
      <w:bCs/>
      <w:sz w:val="20"/>
    </w:rPr>
  </w:style>
  <w:style w:type="character" w:customStyle="1" w:styleId="KommentartextZchn">
    <w:name w:val="Kommentartext Zchn"/>
    <w:basedOn w:val="Absatz-Standardschriftart"/>
    <w:link w:val="Kommentartext"/>
    <w:semiHidden/>
    <w:rsid w:val="00FA1B2B"/>
    <w:rPr>
      <w:sz w:val="24"/>
    </w:rPr>
  </w:style>
  <w:style w:type="character" w:customStyle="1" w:styleId="KommentarthemaZchn">
    <w:name w:val="Kommentarthema Zchn"/>
    <w:basedOn w:val="KommentartextZchn"/>
    <w:link w:val="Kommentarthema"/>
    <w:uiPriority w:val="99"/>
    <w:semiHidden/>
    <w:rsid w:val="00FA1B2B"/>
    <w:rPr>
      <w:b/>
      <w:bCs/>
      <w:sz w:val="24"/>
    </w:rPr>
  </w:style>
  <w:style w:type="character" w:customStyle="1" w:styleId="TextkrperZchn">
    <w:name w:val="Textkörper Zchn"/>
    <w:link w:val="Textkrper"/>
    <w:semiHidden/>
    <w:rsid w:val="00CC3BA5"/>
    <w:rPr>
      <w:sz w:val="24"/>
    </w:rPr>
  </w:style>
  <w:style w:type="character" w:customStyle="1" w:styleId="Textkrper3Zchn">
    <w:name w:val="Textkörper 3 Zchn"/>
    <w:link w:val="Textkrper3"/>
    <w:semiHidden/>
    <w:rsid w:val="00E71977"/>
    <w:rPr>
      <w:sz w:val="16"/>
    </w:rPr>
  </w:style>
  <w:style w:type="character" w:customStyle="1" w:styleId="berschrift5Zchn">
    <w:name w:val="Überschrift 5 Zchn"/>
    <w:link w:val="berschrift5"/>
    <w:rsid w:val="00E71977"/>
    <w:rPr>
      <w:rFonts w:ascii="Arial" w:hAnsi="Arial"/>
      <w:kern w:val="28"/>
      <w:sz w:val="24"/>
    </w:rPr>
  </w:style>
  <w:style w:type="character" w:customStyle="1" w:styleId="FuzeileZchn">
    <w:name w:val="Fußzeile Zchn"/>
    <w:basedOn w:val="Absatz-Standardschriftart"/>
    <w:link w:val="Fuzeile"/>
    <w:uiPriority w:val="99"/>
    <w:rsid w:val="007D2BAB"/>
    <w:rPr>
      <w:sz w:val="24"/>
    </w:rPr>
  </w:style>
  <w:style w:type="character" w:customStyle="1" w:styleId="KopfzeileZchn">
    <w:name w:val="Kopfzeile Zchn"/>
    <w:aliases w:val="Kopfzeile_oben Zchn"/>
    <w:basedOn w:val="Absatz-Standardschriftart"/>
    <w:link w:val="Kopfzeile"/>
    <w:uiPriority w:val="99"/>
    <w:rsid w:val="00871280"/>
  </w:style>
  <w:style w:type="paragraph" w:customStyle="1" w:styleId="txt">
    <w:name w:val="txt"/>
    <w:link w:val="txtZchn"/>
    <w:rsid w:val="00871280"/>
    <w:pPr>
      <w:spacing w:line="300" w:lineRule="exact"/>
      <w:jc w:val="both"/>
    </w:pPr>
    <w:rPr>
      <w:rFonts w:ascii="Arial" w:hAnsi="Arial" w:cs="Arial"/>
      <w:noProof/>
      <w:sz w:val="22"/>
      <w:szCs w:val="22"/>
    </w:rPr>
  </w:style>
  <w:style w:type="character" w:customStyle="1" w:styleId="txtZchn">
    <w:name w:val="txt Zchn"/>
    <w:link w:val="txt"/>
    <w:rsid w:val="00871280"/>
    <w:rPr>
      <w:rFonts w:ascii="Arial" w:hAnsi="Arial" w:cs="Arial"/>
      <w:noProof/>
      <w:sz w:val="22"/>
      <w:szCs w:val="22"/>
    </w:rPr>
  </w:style>
  <w:style w:type="character" w:customStyle="1" w:styleId="berschrift1Zchn">
    <w:name w:val="Überschrift 1 Zchn"/>
    <w:basedOn w:val="Absatz-Standardschriftart"/>
    <w:link w:val="berschrift1"/>
    <w:rsid w:val="0086097D"/>
    <w:rPr>
      <w:rFonts w:ascii="Arial" w:hAnsi="Arial"/>
      <w:b/>
      <w:kern w:val="28"/>
      <w:sz w:val="32"/>
    </w:rPr>
  </w:style>
  <w:style w:type="paragraph" w:styleId="Inhaltsverzeichnisberschrift">
    <w:name w:val="TOC Heading"/>
    <w:basedOn w:val="berschrift1"/>
    <w:next w:val="Standard"/>
    <w:uiPriority w:val="39"/>
    <w:unhideWhenUsed/>
    <w:qFormat/>
    <w:rsid w:val="00146ABE"/>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link w:val="berschrift1Zchn"/>
    <w:qFormat/>
    <w:rsid w:val="007341D9"/>
    <w:pPr>
      <w:keepNext/>
      <w:pageBreakBefore/>
      <w:suppressAutoHyphens/>
      <w:spacing w:before="24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pPr>
      <w:numPr>
        <w:ilvl w:val="3"/>
      </w:numPr>
      <w:spacing w:before="240"/>
      <w:ind w:left="720" w:hanging="720"/>
      <w:outlineLvl w:val="3"/>
    </w:pPr>
    <w:rPr>
      <w:b w:val="0"/>
    </w:rPr>
  </w:style>
  <w:style w:type="paragraph" w:styleId="berschrift5">
    <w:name w:val="heading 5"/>
    <w:basedOn w:val="berschrift4"/>
    <w:next w:val="Standard"/>
    <w:link w:val="berschrift5Zchn"/>
    <w:pPr>
      <w:numPr>
        <w:ilvl w:val="4"/>
      </w:numPr>
      <w:ind w:left="720" w:hanging="720"/>
      <w:outlineLvl w:val="4"/>
    </w:pPr>
  </w:style>
  <w:style w:type="paragraph" w:styleId="berschrift6">
    <w:name w:val="heading 6"/>
    <w:basedOn w:val="berschrift5"/>
    <w:next w:val="Standard"/>
    <w:pPr>
      <w:numPr>
        <w:ilvl w:val="5"/>
      </w:numPr>
      <w:ind w:left="720" w:hanging="720"/>
      <w:outlineLvl w:val="5"/>
    </w:pPr>
  </w:style>
  <w:style w:type="paragraph" w:styleId="berschrift7">
    <w:name w:val="heading 7"/>
    <w:basedOn w:val="berschrift6"/>
    <w:next w:val="Standard"/>
    <w:pPr>
      <w:numPr>
        <w:ilvl w:val="6"/>
      </w:numPr>
      <w:ind w:left="720" w:hanging="720"/>
      <w:outlineLvl w:val="6"/>
    </w:pPr>
  </w:style>
  <w:style w:type="paragraph" w:styleId="berschrift8">
    <w:name w:val="heading 8"/>
    <w:basedOn w:val="berschrift7"/>
    <w:next w:val="Standard"/>
    <w:pPr>
      <w:numPr>
        <w:ilvl w:val="7"/>
      </w:numPr>
      <w:ind w:left="720" w:hanging="720"/>
      <w:outlineLvl w:val="7"/>
    </w:pPr>
  </w:style>
  <w:style w:type="paragraph" w:styleId="berschrift9">
    <w:name w:val="heading 9"/>
    <w:basedOn w:val="berschrift8"/>
    <w:next w:val="Standard"/>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aliases w:val="Kopfzeile_oben"/>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link w:val="Textkrper3Zchn"/>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Listenabsatz">
    <w:name w:val="List Paragraph"/>
    <w:basedOn w:val="Standard"/>
    <w:uiPriority w:val="34"/>
    <w:qFormat/>
    <w:rsid w:val="00B446C0"/>
    <w:pPr>
      <w:spacing w:before="0" w:after="200" w:line="276"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F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A1B2B"/>
    <w:pPr>
      <w:spacing w:line="240" w:lineRule="auto"/>
    </w:pPr>
    <w:rPr>
      <w:b/>
      <w:bCs/>
      <w:sz w:val="20"/>
    </w:rPr>
  </w:style>
  <w:style w:type="character" w:customStyle="1" w:styleId="KommentartextZchn">
    <w:name w:val="Kommentartext Zchn"/>
    <w:basedOn w:val="Absatz-Standardschriftart"/>
    <w:link w:val="Kommentartext"/>
    <w:semiHidden/>
    <w:rsid w:val="00FA1B2B"/>
    <w:rPr>
      <w:sz w:val="24"/>
    </w:rPr>
  </w:style>
  <w:style w:type="character" w:customStyle="1" w:styleId="KommentarthemaZchn">
    <w:name w:val="Kommentarthema Zchn"/>
    <w:basedOn w:val="KommentartextZchn"/>
    <w:link w:val="Kommentarthema"/>
    <w:uiPriority w:val="99"/>
    <w:semiHidden/>
    <w:rsid w:val="00FA1B2B"/>
    <w:rPr>
      <w:b/>
      <w:bCs/>
      <w:sz w:val="24"/>
    </w:rPr>
  </w:style>
  <w:style w:type="character" w:customStyle="1" w:styleId="TextkrperZchn">
    <w:name w:val="Textkörper Zchn"/>
    <w:link w:val="Textkrper"/>
    <w:semiHidden/>
    <w:rsid w:val="00CC3BA5"/>
    <w:rPr>
      <w:sz w:val="24"/>
    </w:rPr>
  </w:style>
  <w:style w:type="character" w:customStyle="1" w:styleId="Textkrper3Zchn">
    <w:name w:val="Textkörper 3 Zchn"/>
    <w:link w:val="Textkrper3"/>
    <w:semiHidden/>
    <w:rsid w:val="00E71977"/>
    <w:rPr>
      <w:sz w:val="16"/>
    </w:rPr>
  </w:style>
  <w:style w:type="character" w:customStyle="1" w:styleId="berschrift5Zchn">
    <w:name w:val="Überschrift 5 Zchn"/>
    <w:link w:val="berschrift5"/>
    <w:rsid w:val="00E71977"/>
    <w:rPr>
      <w:rFonts w:ascii="Arial" w:hAnsi="Arial"/>
      <w:kern w:val="28"/>
      <w:sz w:val="24"/>
    </w:rPr>
  </w:style>
  <w:style w:type="character" w:customStyle="1" w:styleId="FuzeileZchn">
    <w:name w:val="Fußzeile Zchn"/>
    <w:basedOn w:val="Absatz-Standardschriftart"/>
    <w:link w:val="Fuzeile"/>
    <w:uiPriority w:val="99"/>
    <w:rsid w:val="007D2BAB"/>
    <w:rPr>
      <w:sz w:val="24"/>
    </w:rPr>
  </w:style>
  <w:style w:type="character" w:customStyle="1" w:styleId="KopfzeileZchn">
    <w:name w:val="Kopfzeile Zchn"/>
    <w:aliases w:val="Kopfzeile_oben Zchn"/>
    <w:basedOn w:val="Absatz-Standardschriftart"/>
    <w:link w:val="Kopfzeile"/>
    <w:uiPriority w:val="99"/>
    <w:rsid w:val="00871280"/>
  </w:style>
  <w:style w:type="paragraph" w:customStyle="1" w:styleId="txt">
    <w:name w:val="txt"/>
    <w:link w:val="txtZchn"/>
    <w:rsid w:val="00871280"/>
    <w:pPr>
      <w:spacing w:line="300" w:lineRule="exact"/>
      <w:jc w:val="both"/>
    </w:pPr>
    <w:rPr>
      <w:rFonts w:ascii="Arial" w:hAnsi="Arial" w:cs="Arial"/>
      <w:noProof/>
      <w:sz w:val="22"/>
      <w:szCs w:val="22"/>
    </w:rPr>
  </w:style>
  <w:style w:type="character" w:customStyle="1" w:styleId="txtZchn">
    <w:name w:val="txt Zchn"/>
    <w:link w:val="txt"/>
    <w:rsid w:val="00871280"/>
    <w:rPr>
      <w:rFonts w:ascii="Arial" w:hAnsi="Arial" w:cs="Arial"/>
      <w:noProof/>
      <w:sz w:val="22"/>
      <w:szCs w:val="22"/>
    </w:rPr>
  </w:style>
  <w:style w:type="character" w:customStyle="1" w:styleId="berschrift1Zchn">
    <w:name w:val="Überschrift 1 Zchn"/>
    <w:basedOn w:val="Absatz-Standardschriftart"/>
    <w:link w:val="berschrift1"/>
    <w:rsid w:val="0086097D"/>
    <w:rPr>
      <w:rFonts w:ascii="Arial" w:hAnsi="Arial"/>
      <w:b/>
      <w:kern w:val="28"/>
      <w:sz w:val="32"/>
    </w:rPr>
  </w:style>
  <w:style w:type="paragraph" w:styleId="Inhaltsverzeichnisberschrift">
    <w:name w:val="TOC Heading"/>
    <w:basedOn w:val="berschrift1"/>
    <w:next w:val="Standard"/>
    <w:uiPriority w:val="39"/>
    <w:unhideWhenUsed/>
    <w:qFormat/>
    <w:rsid w:val="00146ABE"/>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845">
      <w:bodyDiv w:val="1"/>
      <w:marLeft w:val="0"/>
      <w:marRight w:val="0"/>
      <w:marTop w:val="0"/>
      <w:marBottom w:val="0"/>
      <w:divBdr>
        <w:top w:val="none" w:sz="0" w:space="0" w:color="auto"/>
        <w:left w:val="none" w:sz="0" w:space="0" w:color="auto"/>
        <w:bottom w:val="none" w:sz="0" w:space="0" w:color="auto"/>
        <w:right w:val="none" w:sz="0" w:space="0" w:color="auto"/>
      </w:divBdr>
      <w:divsChild>
        <w:div w:id="1245263263">
          <w:marLeft w:val="0"/>
          <w:marRight w:val="0"/>
          <w:marTop w:val="0"/>
          <w:marBottom w:val="0"/>
          <w:divBdr>
            <w:top w:val="none" w:sz="0" w:space="0" w:color="auto"/>
            <w:left w:val="none" w:sz="0" w:space="0" w:color="auto"/>
            <w:bottom w:val="none" w:sz="0" w:space="0" w:color="auto"/>
            <w:right w:val="none" w:sz="0" w:space="0" w:color="auto"/>
          </w:divBdr>
        </w:div>
        <w:div w:id="473185158">
          <w:marLeft w:val="0"/>
          <w:marRight w:val="0"/>
          <w:marTop w:val="0"/>
          <w:marBottom w:val="0"/>
          <w:divBdr>
            <w:top w:val="none" w:sz="0" w:space="0" w:color="auto"/>
            <w:left w:val="none" w:sz="0" w:space="0" w:color="auto"/>
            <w:bottom w:val="none" w:sz="0" w:space="0" w:color="auto"/>
            <w:right w:val="none" w:sz="0" w:space="0" w:color="auto"/>
          </w:divBdr>
        </w:div>
      </w:divsChild>
    </w:div>
    <w:div w:id="1711419462">
      <w:bodyDiv w:val="1"/>
      <w:marLeft w:val="0"/>
      <w:marRight w:val="0"/>
      <w:marTop w:val="0"/>
      <w:marBottom w:val="0"/>
      <w:divBdr>
        <w:top w:val="none" w:sz="0" w:space="0" w:color="auto"/>
        <w:left w:val="none" w:sz="0" w:space="0" w:color="auto"/>
        <w:bottom w:val="none" w:sz="0" w:space="0" w:color="auto"/>
        <w:right w:val="none" w:sz="0" w:space="0" w:color="auto"/>
      </w:divBdr>
    </w:div>
    <w:div w:id="1864976475">
      <w:bodyDiv w:val="1"/>
      <w:marLeft w:val="0"/>
      <w:marRight w:val="0"/>
      <w:marTop w:val="0"/>
      <w:marBottom w:val="0"/>
      <w:divBdr>
        <w:top w:val="none" w:sz="0" w:space="0" w:color="auto"/>
        <w:left w:val="none" w:sz="0" w:space="0" w:color="auto"/>
        <w:bottom w:val="none" w:sz="0" w:space="0" w:color="auto"/>
        <w:right w:val="none" w:sz="0" w:space="0" w:color="auto"/>
      </w:divBdr>
      <w:divsChild>
        <w:div w:id="1141193144">
          <w:marLeft w:val="0"/>
          <w:marRight w:val="0"/>
          <w:marTop w:val="0"/>
          <w:marBottom w:val="0"/>
          <w:divBdr>
            <w:top w:val="none" w:sz="0" w:space="0" w:color="auto"/>
            <w:left w:val="none" w:sz="0" w:space="0" w:color="auto"/>
            <w:bottom w:val="none" w:sz="0" w:space="0" w:color="auto"/>
            <w:right w:val="none" w:sz="0" w:space="0" w:color="auto"/>
          </w:divBdr>
          <w:divsChild>
            <w:div w:id="1568028194">
              <w:marLeft w:val="0"/>
              <w:marRight w:val="0"/>
              <w:marTop w:val="0"/>
              <w:marBottom w:val="0"/>
              <w:divBdr>
                <w:top w:val="none" w:sz="0" w:space="0" w:color="auto"/>
                <w:left w:val="none" w:sz="0" w:space="0" w:color="auto"/>
                <w:bottom w:val="none" w:sz="0" w:space="0" w:color="auto"/>
                <w:right w:val="none" w:sz="0" w:space="0" w:color="auto"/>
              </w:divBdr>
              <w:divsChild>
                <w:div w:id="167333102">
                  <w:marLeft w:val="0"/>
                  <w:marRight w:val="0"/>
                  <w:marTop w:val="0"/>
                  <w:marBottom w:val="0"/>
                  <w:divBdr>
                    <w:top w:val="none" w:sz="0" w:space="0" w:color="auto"/>
                    <w:left w:val="none" w:sz="0" w:space="0" w:color="auto"/>
                    <w:bottom w:val="none" w:sz="0" w:space="0" w:color="auto"/>
                    <w:right w:val="none" w:sz="0" w:space="0" w:color="auto"/>
                  </w:divBdr>
                  <w:divsChild>
                    <w:div w:id="718865175">
                      <w:marLeft w:val="0"/>
                      <w:marRight w:val="0"/>
                      <w:marTop w:val="0"/>
                      <w:marBottom w:val="0"/>
                      <w:divBdr>
                        <w:top w:val="none" w:sz="0" w:space="0" w:color="auto"/>
                        <w:left w:val="none" w:sz="0" w:space="0" w:color="auto"/>
                        <w:bottom w:val="none" w:sz="0" w:space="0" w:color="auto"/>
                        <w:right w:val="none" w:sz="0" w:space="0" w:color="auto"/>
                      </w:divBdr>
                      <w:divsChild>
                        <w:div w:id="996760390">
                          <w:marLeft w:val="0"/>
                          <w:marRight w:val="0"/>
                          <w:marTop w:val="0"/>
                          <w:marBottom w:val="0"/>
                          <w:divBdr>
                            <w:top w:val="none" w:sz="0" w:space="0" w:color="auto"/>
                            <w:left w:val="none" w:sz="0" w:space="0" w:color="auto"/>
                            <w:bottom w:val="none" w:sz="0" w:space="0" w:color="auto"/>
                            <w:right w:val="none" w:sz="0" w:space="0" w:color="auto"/>
                          </w:divBdr>
                          <w:divsChild>
                            <w:div w:id="968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08465-02BE-4167-8567-D31615F205C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486DB441-E5EF-4129-81AA-EB18D922DD6C}">
      <dgm:prSet phldrT="[Text]" custT="1"/>
      <dgm:spPr>
        <a:solidFill>
          <a:schemeClr val="accent2">
            <a:lumMod val="50000"/>
          </a:schemeClr>
        </a:solidFill>
        <a:ln>
          <a:noFill/>
        </a:ln>
      </dgm:spPr>
      <dgm:t>
        <a:bodyPr/>
        <a:lstStyle/>
        <a:p>
          <a:r>
            <a:rPr lang="de-DE" sz="700">
              <a:latin typeface="Daxline Offc" panose="020B0504020101020102" pitchFamily="34" charset="0"/>
            </a:rPr>
            <a:t>Gesprächs-einstieg</a:t>
          </a:r>
        </a:p>
      </dgm:t>
    </dgm:pt>
    <dgm:pt modelId="{D2C40BFB-E813-4E22-AFF3-688BD9746DD9}" type="parTrans" cxnId="{50B8981B-0B1A-49B1-AD21-0BFE05A09EF9}">
      <dgm:prSet/>
      <dgm:spPr/>
      <dgm:t>
        <a:bodyPr/>
        <a:lstStyle/>
        <a:p>
          <a:endParaRPr lang="de-DE"/>
        </a:p>
      </dgm:t>
    </dgm:pt>
    <dgm:pt modelId="{73E398FE-45CC-446E-9B5C-2F4FBCAC03E9}" type="sibTrans" cxnId="{50B8981B-0B1A-49B1-AD21-0BFE05A09EF9}">
      <dgm:prSet/>
      <dgm:spPr/>
      <dgm:t>
        <a:bodyPr/>
        <a:lstStyle/>
        <a:p>
          <a:endParaRPr lang="de-DE"/>
        </a:p>
      </dgm:t>
    </dgm:pt>
    <dgm:pt modelId="{7BF7DFE1-CD97-43C9-8A53-206CE1452E04}">
      <dgm:prSet phldrT="[Text]" custT="1"/>
      <dgm:spPr>
        <a:solidFill>
          <a:schemeClr val="accent2">
            <a:lumMod val="75000"/>
          </a:schemeClr>
        </a:solidFill>
        <a:ln>
          <a:noFill/>
        </a:ln>
      </dgm:spPr>
      <dgm:t>
        <a:bodyPr/>
        <a:lstStyle/>
        <a:p>
          <a:r>
            <a:rPr lang="de-DE" sz="700">
              <a:latin typeface="Daxline Offc" panose="020B0504020101020102" pitchFamily="34" charset="0"/>
            </a:rPr>
            <a:t>Reflexion Aufgaben- und Qualitäts-bereiche</a:t>
          </a:r>
        </a:p>
      </dgm:t>
    </dgm:pt>
    <dgm:pt modelId="{99A01ACD-9BEA-4064-8A34-2047F05782F1}" type="parTrans" cxnId="{7D38D860-E730-4B73-BA1D-4B62639FD99A}">
      <dgm:prSet/>
      <dgm:spPr/>
      <dgm:t>
        <a:bodyPr/>
        <a:lstStyle/>
        <a:p>
          <a:endParaRPr lang="de-DE"/>
        </a:p>
      </dgm:t>
    </dgm:pt>
    <dgm:pt modelId="{2C62AE5E-1242-4B60-8083-CD249736D7C6}" type="sibTrans" cxnId="{7D38D860-E730-4B73-BA1D-4B62639FD99A}">
      <dgm:prSet/>
      <dgm:spPr/>
      <dgm:t>
        <a:bodyPr/>
        <a:lstStyle/>
        <a:p>
          <a:endParaRPr lang="de-DE"/>
        </a:p>
      </dgm:t>
    </dgm:pt>
    <dgm:pt modelId="{2BEC4C20-9650-4534-B556-C719E828713E}">
      <dgm:prSet phldrT="[Text]" custT="1"/>
      <dgm:spPr>
        <a:solidFill>
          <a:schemeClr val="accent2">
            <a:lumMod val="60000"/>
            <a:lumOff val="40000"/>
          </a:schemeClr>
        </a:solidFill>
        <a:ln>
          <a:noFill/>
        </a:ln>
      </dgm:spPr>
      <dgm:t>
        <a:bodyPr/>
        <a:lstStyle/>
        <a:p>
          <a:r>
            <a:rPr lang="de-DE" sz="700">
              <a:solidFill>
                <a:sysClr val="windowText" lastClr="000000"/>
              </a:solidFill>
              <a:latin typeface="Daxline Offc" panose="020B0504020101020102" pitchFamily="34" charset="0"/>
            </a:rPr>
            <a:t>Reflexion Ziel-erreichung</a:t>
          </a:r>
        </a:p>
      </dgm:t>
    </dgm:pt>
    <dgm:pt modelId="{C4C48590-FEF3-41C3-9829-FE59C3A3F3A9}" type="parTrans" cxnId="{2D11067C-175E-477A-A171-2B1A2CCCE4D8}">
      <dgm:prSet/>
      <dgm:spPr/>
      <dgm:t>
        <a:bodyPr/>
        <a:lstStyle/>
        <a:p>
          <a:endParaRPr lang="de-DE"/>
        </a:p>
      </dgm:t>
    </dgm:pt>
    <dgm:pt modelId="{2D05FA12-A69B-4E32-B4F3-BF7F7D2012E2}" type="sibTrans" cxnId="{2D11067C-175E-477A-A171-2B1A2CCCE4D8}">
      <dgm:prSet/>
      <dgm:spPr/>
      <dgm:t>
        <a:bodyPr/>
        <a:lstStyle/>
        <a:p>
          <a:endParaRPr lang="de-DE"/>
        </a:p>
      </dgm:t>
    </dgm:pt>
    <dgm:pt modelId="{AA3041C2-40AD-4442-94E1-C665B4E5AA0D}">
      <dgm:prSet phldrT="[Text]" custT="1"/>
      <dgm:spPr>
        <a:solidFill>
          <a:schemeClr val="accent2">
            <a:lumMod val="40000"/>
            <a:lumOff val="60000"/>
          </a:schemeClr>
        </a:solidFill>
        <a:ln>
          <a:noFill/>
        </a:ln>
      </dgm:spPr>
      <dgm:t>
        <a:bodyPr/>
        <a:lstStyle/>
        <a:p>
          <a:r>
            <a:rPr lang="de-DE" sz="700">
              <a:solidFill>
                <a:sysClr val="windowText" lastClr="000000"/>
              </a:solidFill>
              <a:latin typeface="Daxline Offc" panose="020B0504020101020102" pitchFamily="34" charset="0"/>
            </a:rPr>
            <a:t>Zielverein-barungen</a:t>
          </a:r>
        </a:p>
      </dgm:t>
    </dgm:pt>
    <dgm:pt modelId="{CB6FEA7A-6185-46A3-92B6-107212D6201C}" type="parTrans" cxnId="{675A56DB-75B6-46D9-A4E7-E88FA4FD0E15}">
      <dgm:prSet/>
      <dgm:spPr/>
      <dgm:t>
        <a:bodyPr/>
        <a:lstStyle/>
        <a:p>
          <a:endParaRPr lang="de-DE"/>
        </a:p>
      </dgm:t>
    </dgm:pt>
    <dgm:pt modelId="{FD184DE7-3FBE-46DB-AA6F-D380FFA13733}" type="sibTrans" cxnId="{675A56DB-75B6-46D9-A4E7-E88FA4FD0E15}">
      <dgm:prSet/>
      <dgm:spPr/>
      <dgm:t>
        <a:bodyPr/>
        <a:lstStyle/>
        <a:p>
          <a:endParaRPr lang="de-DE"/>
        </a:p>
      </dgm:t>
    </dgm:pt>
    <dgm:pt modelId="{4850E988-D617-42B8-9553-13F86A0C2D69}">
      <dgm:prSet phldrT="[Text]" custT="1"/>
      <dgm:spPr>
        <a:solidFill>
          <a:schemeClr val="accent6">
            <a:lumMod val="60000"/>
            <a:lumOff val="40000"/>
          </a:schemeClr>
        </a:solidFill>
        <a:ln>
          <a:noFill/>
        </a:ln>
      </dgm:spPr>
      <dgm:t>
        <a:bodyPr/>
        <a:lstStyle/>
        <a:p>
          <a:r>
            <a:rPr lang="de-DE" sz="700">
              <a:solidFill>
                <a:sysClr val="windowText" lastClr="000000"/>
              </a:solidFill>
              <a:latin typeface="Daxline Offc" panose="020B0504020101020102" pitchFamily="34" charset="0"/>
            </a:rPr>
            <a:t>Gesprächs-abschluss</a:t>
          </a:r>
        </a:p>
      </dgm:t>
    </dgm:pt>
    <dgm:pt modelId="{EA1E86C5-EBC2-47BE-AC74-ED22E7E3DD55}" type="parTrans" cxnId="{0A1D2B83-D611-47FA-ADC1-BE04A48374F2}">
      <dgm:prSet/>
      <dgm:spPr/>
      <dgm:t>
        <a:bodyPr/>
        <a:lstStyle/>
        <a:p>
          <a:endParaRPr lang="de-DE"/>
        </a:p>
      </dgm:t>
    </dgm:pt>
    <dgm:pt modelId="{65792840-506F-4B5D-A292-EA49F5CA789A}" type="sibTrans" cxnId="{0A1D2B83-D611-47FA-ADC1-BE04A48374F2}">
      <dgm:prSet/>
      <dgm:spPr/>
      <dgm:t>
        <a:bodyPr/>
        <a:lstStyle/>
        <a:p>
          <a:endParaRPr lang="de-DE"/>
        </a:p>
      </dgm:t>
    </dgm:pt>
    <dgm:pt modelId="{09F60788-9100-48E9-A231-B53D79FD325C}">
      <dgm:prSet custT="1"/>
      <dgm:spPr>
        <a:solidFill>
          <a:schemeClr val="accent6">
            <a:lumMod val="75000"/>
          </a:schemeClr>
        </a:solidFill>
        <a:ln>
          <a:noFill/>
        </a:ln>
      </dgm:spPr>
      <dgm:t>
        <a:bodyPr/>
        <a:lstStyle/>
        <a:p>
          <a:r>
            <a:rPr lang="de-DE" sz="700">
              <a:latin typeface="Daxline Offc" panose="020B0504020101020102" pitchFamily="34" charset="0"/>
            </a:rPr>
            <a:t>Gesprächs-nach-bereitung</a:t>
          </a:r>
        </a:p>
      </dgm:t>
    </dgm:pt>
    <dgm:pt modelId="{6F30C1BD-857E-4C06-BCD7-75B29642A5D6}" type="parTrans" cxnId="{62D03574-C82A-4696-8A91-B753F77CE95A}">
      <dgm:prSet/>
      <dgm:spPr/>
      <dgm:t>
        <a:bodyPr/>
        <a:lstStyle/>
        <a:p>
          <a:endParaRPr lang="de-DE"/>
        </a:p>
      </dgm:t>
    </dgm:pt>
    <dgm:pt modelId="{76DFFB87-0489-44D0-AE0A-23EB826D7037}" type="sibTrans" cxnId="{62D03574-C82A-4696-8A91-B753F77CE95A}">
      <dgm:prSet/>
      <dgm:spPr/>
      <dgm:t>
        <a:bodyPr/>
        <a:lstStyle/>
        <a:p>
          <a:endParaRPr lang="de-DE"/>
        </a:p>
      </dgm:t>
    </dgm:pt>
    <dgm:pt modelId="{BCD89F51-C333-4B08-8454-6BF5BD18B5C2}">
      <dgm:prSet custT="1"/>
      <dgm:spPr>
        <a:solidFill>
          <a:schemeClr val="bg2">
            <a:lumMod val="50000"/>
          </a:schemeClr>
        </a:solidFill>
      </dgm:spPr>
      <dgm:t>
        <a:bodyPr/>
        <a:lstStyle/>
        <a:p>
          <a:r>
            <a:rPr lang="de-DE" sz="700">
              <a:latin typeface="Daxline Offc" panose="020B0504020101020102" pitchFamily="34" charset="0"/>
            </a:rPr>
            <a:t>Gesprächs-vor-bereitung</a:t>
          </a:r>
        </a:p>
      </dgm:t>
    </dgm:pt>
    <dgm:pt modelId="{FFC1C699-DD71-4618-AB9B-5D787830D604}" type="parTrans" cxnId="{9FDB2EE7-4618-41E2-B18A-3FD371A3D728}">
      <dgm:prSet/>
      <dgm:spPr/>
      <dgm:t>
        <a:bodyPr/>
        <a:lstStyle/>
        <a:p>
          <a:endParaRPr lang="de-DE"/>
        </a:p>
      </dgm:t>
    </dgm:pt>
    <dgm:pt modelId="{74AB67F4-5599-4F03-BB96-4C4B8791B1A0}" type="sibTrans" cxnId="{9FDB2EE7-4618-41E2-B18A-3FD371A3D728}">
      <dgm:prSet/>
      <dgm:spPr/>
      <dgm:t>
        <a:bodyPr/>
        <a:lstStyle/>
        <a:p>
          <a:endParaRPr lang="de-DE"/>
        </a:p>
      </dgm:t>
    </dgm:pt>
    <dgm:pt modelId="{4F235A91-AC01-4869-931E-3EEAC3839CEC}" type="pres">
      <dgm:prSet presAssocID="{18908465-02BE-4167-8567-D31615F205C9}" presName="cycle" presStyleCnt="0">
        <dgm:presLayoutVars>
          <dgm:dir/>
          <dgm:resizeHandles val="exact"/>
        </dgm:presLayoutVars>
      </dgm:prSet>
      <dgm:spPr/>
      <dgm:t>
        <a:bodyPr/>
        <a:lstStyle/>
        <a:p>
          <a:endParaRPr lang="de-DE"/>
        </a:p>
      </dgm:t>
    </dgm:pt>
    <dgm:pt modelId="{2FE93E38-57E4-450D-9DBC-30738C075A6A}" type="pres">
      <dgm:prSet presAssocID="{BCD89F51-C333-4B08-8454-6BF5BD18B5C2}" presName="node" presStyleLbl="node1" presStyleIdx="0" presStyleCnt="7">
        <dgm:presLayoutVars>
          <dgm:bulletEnabled val="1"/>
        </dgm:presLayoutVars>
      </dgm:prSet>
      <dgm:spPr/>
      <dgm:t>
        <a:bodyPr/>
        <a:lstStyle/>
        <a:p>
          <a:endParaRPr lang="de-DE"/>
        </a:p>
      </dgm:t>
    </dgm:pt>
    <dgm:pt modelId="{C322EBD3-BD36-44DC-8122-4990F69BAC40}" type="pres">
      <dgm:prSet presAssocID="{74AB67F4-5599-4F03-BB96-4C4B8791B1A0}" presName="sibTrans" presStyleLbl="sibTrans2D1" presStyleIdx="0" presStyleCnt="7"/>
      <dgm:spPr/>
      <dgm:t>
        <a:bodyPr/>
        <a:lstStyle/>
        <a:p>
          <a:endParaRPr lang="de-DE"/>
        </a:p>
      </dgm:t>
    </dgm:pt>
    <dgm:pt modelId="{07F78A7A-A489-41CB-A6FD-E57605890569}" type="pres">
      <dgm:prSet presAssocID="{74AB67F4-5599-4F03-BB96-4C4B8791B1A0}" presName="connectorText" presStyleLbl="sibTrans2D1" presStyleIdx="0" presStyleCnt="7"/>
      <dgm:spPr/>
      <dgm:t>
        <a:bodyPr/>
        <a:lstStyle/>
        <a:p>
          <a:endParaRPr lang="de-DE"/>
        </a:p>
      </dgm:t>
    </dgm:pt>
    <dgm:pt modelId="{5D663290-419A-405F-AF16-C8CFFA9D589F}" type="pres">
      <dgm:prSet presAssocID="{486DB441-E5EF-4129-81AA-EB18D922DD6C}" presName="node" presStyleLbl="node1" presStyleIdx="1" presStyleCnt="7">
        <dgm:presLayoutVars>
          <dgm:bulletEnabled val="1"/>
        </dgm:presLayoutVars>
      </dgm:prSet>
      <dgm:spPr/>
      <dgm:t>
        <a:bodyPr/>
        <a:lstStyle/>
        <a:p>
          <a:endParaRPr lang="de-DE"/>
        </a:p>
      </dgm:t>
    </dgm:pt>
    <dgm:pt modelId="{BBA3BD92-472C-46D9-868C-62E95EC3A0C8}" type="pres">
      <dgm:prSet presAssocID="{73E398FE-45CC-446E-9B5C-2F4FBCAC03E9}" presName="sibTrans" presStyleLbl="sibTrans2D1" presStyleIdx="1" presStyleCnt="7"/>
      <dgm:spPr/>
      <dgm:t>
        <a:bodyPr/>
        <a:lstStyle/>
        <a:p>
          <a:endParaRPr lang="de-DE"/>
        </a:p>
      </dgm:t>
    </dgm:pt>
    <dgm:pt modelId="{66F98F72-1B3A-495D-BF4C-240D5B13F6E1}" type="pres">
      <dgm:prSet presAssocID="{73E398FE-45CC-446E-9B5C-2F4FBCAC03E9}" presName="connectorText" presStyleLbl="sibTrans2D1" presStyleIdx="1" presStyleCnt="7"/>
      <dgm:spPr/>
      <dgm:t>
        <a:bodyPr/>
        <a:lstStyle/>
        <a:p>
          <a:endParaRPr lang="de-DE"/>
        </a:p>
      </dgm:t>
    </dgm:pt>
    <dgm:pt modelId="{3B9526D8-9C96-4DB8-A8E0-20001B2D4EF4}" type="pres">
      <dgm:prSet presAssocID="{7BF7DFE1-CD97-43C9-8A53-206CE1452E04}" presName="node" presStyleLbl="node1" presStyleIdx="2" presStyleCnt="7">
        <dgm:presLayoutVars>
          <dgm:bulletEnabled val="1"/>
        </dgm:presLayoutVars>
      </dgm:prSet>
      <dgm:spPr/>
      <dgm:t>
        <a:bodyPr/>
        <a:lstStyle/>
        <a:p>
          <a:endParaRPr lang="de-DE"/>
        </a:p>
      </dgm:t>
    </dgm:pt>
    <dgm:pt modelId="{C73391CD-C284-4620-8145-A2A7ECA3724D}" type="pres">
      <dgm:prSet presAssocID="{2C62AE5E-1242-4B60-8083-CD249736D7C6}" presName="sibTrans" presStyleLbl="sibTrans2D1" presStyleIdx="2" presStyleCnt="7"/>
      <dgm:spPr/>
      <dgm:t>
        <a:bodyPr/>
        <a:lstStyle/>
        <a:p>
          <a:endParaRPr lang="de-DE"/>
        </a:p>
      </dgm:t>
    </dgm:pt>
    <dgm:pt modelId="{1D79AFA8-A652-4740-9DD6-D77E0B8C190D}" type="pres">
      <dgm:prSet presAssocID="{2C62AE5E-1242-4B60-8083-CD249736D7C6}" presName="connectorText" presStyleLbl="sibTrans2D1" presStyleIdx="2" presStyleCnt="7"/>
      <dgm:spPr/>
      <dgm:t>
        <a:bodyPr/>
        <a:lstStyle/>
        <a:p>
          <a:endParaRPr lang="de-DE"/>
        </a:p>
      </dgm:t>
    </dgm:pt>
    <dgm:pt modelId="{BAD8862A-44C6-4AE5-9A26-E7F86783FF85}" type="pres">
      <dgm:prSet presAssocID="{2BEC4C20-9650-4534-B556-C719E828713E}" presName="node" presStyleLbl="node1" presStyleIdx="3" presStyleCnt="7">
        <dgm:presLayoutVars>
          <dgm:bulletEnabled val="1"/>
        </dgm:presLayoutVars>
      </dgm:prSet>
      <dgm:spPr/>
      <dgm:t>
        <a:bodyPr/>
        <a:lstStyle/>
        <a:p>
          <a:endParaRPr lang="de-DE"/>
        </a:p>
      </dgm:t>
    </dgm:pt>
    <dgm:pt modelId="{0FB23775-6C19-4D4B-AF3E-247B91BA36CC}" type="pres">
      <dgm:prSet presAssocID="{2D05FA12-A69B-4E32-B4F3-BF7F7D2012E2}" presName="sibTrans" presStyleLbl="sibTrans2D1" presStyleIdx="3" presStyleCnt="7"/>
      <dgm:spPr/>
      <dgm:t>
        <a:bodyPr/>
        <a:lstStyle/>
        <a:p>
          <a:endParaRPr lang="de-DE"/>
        </a:p>
      </dgm:t>
    </dgm:pt>
    <dgm:pt modelId="{16A3D052-0575-4901-AA94-E99C03273BCE}" type="pres">
      <dgm:prSet presAssocID="{2D05FA12-A69B-4E32-B4F3-BF7F7D2012E2}" presName="connectorText" presStyleLbl="sibTrans2D1" presStyleIdx="3" presStyleCnt="7"/>
      <dgm:spPr/>
      <dgm:t>
        <a:bodyPr/>
        <a:lstStyle/>
        <a:p>
          <a:endParaRPr lang="de-DE"/>
        </a:p>
      </dgm:t>
    </dgm:pt>
    <dgm:pt modelId="{F4FFC81F-AF22-4F05-9096-37DE11EE9305}" type="pres">
      <dgm:prSet presAssocID="{AA3041C2-40AD-4442-94E1-C665B4E5AA0D}" presName="node" presStyleLbl="node1" presStyleIdx="4" presStyleCnt="7">
        <dgm:presLayoutVars>
          <dgm:bulletEnabled val="1"/>
        </dgm:presLayoutVars>
      </dgm:prSet>
      <dgm:spPr/>
      <dgm:t>
        <a:bodyPr/>
        <a:lstStyle/>
        <a:p>
          <a:endParaRPr lang="de-DE"/>
        </a:p>
      </dgm:t>
    </dgm:pt>
    <dgm:pt modelId="{316305DF-CDE0-4B2A-AAD6-64C00670A666}" type="pres">
      <dgm:prSet presAssocID="{FD184DE7-3FBE-46DB-AA6F-D380FFA13733}" presName="sibTrans" presStyleLbl="sibTrans2D1" presStyleIdx="4" presStyleCnt="7"/>
      <dgm:spPr/>
      <dgm:t>
        <a:bodyPr/>
        <a:lstStyle/>
        <a:p>
          <a:endParaRPr lang="de-DE"/>
        </a:p>
      </dgm:t>
    </dgm:pt>
    <dgm:pt modelId="{2071DBB3-EAA3-4074-A973-3192658308A7}" type="pres">
      <dgm:prSet presAssocID="{FD184DE7-3FBE-46DB-AA6F-D380FFA13733}" presName="connectorText" presStyleLbl="sibTrans2D1" presStyleIdx="4" presStyleCnt="7"/>
      <dgm:spPr/>
      <dgm:t>
        <a:bodyPr/>
        <a:lstStyle/>
        <a:p>
          <a:endParaRPr lang="de-DE"/>
        </a:p>
      </dgm:t>
    </dgm:pt>
    <dgm:pt modelId="{1455C895-1723-4B8F-95C2-EBF9BC1FAF06}" type="pres">
      <dgm:prSet presAssocID="{4850E988-D617-42B8-9553-13F86A0C2D69}" presName="node" presStyleLbl="node1" presStyleIdx="5" presStyleCnt="7">
        <dgm:presLayoutVars>
          <dgm:bulletEnabled val="1"/>
        </dgm:presLayoutVars>
      </dgm:prSet>
      <dgm:spPr/>
      <dgm:t>
        <a:bodyPr/>
        <a:lstStyle/>
        <a:p>
          <a:endParaRPr lang="de-DE"/>
        </a:p>
      </dgm:t>
    </dgm:pt>
    <dgm:pt modelId="{7F51BACE-762F-4593-B7DD-9C3638578405}" type="pres">
      <dgm:prSet presAssocID="{65792840-506F-4B5D-A292-EA49F5CA789A}" presName="sibTrans" presStyleLbl="sibTrans2D1" presStyleIdx="5" presStyleCnt="7"/>
      <dgm:spPr/>
      <dgm:t>
        <a:bodyPr/>
        <a:lstStyle/>
        <a:p>
          <a:endParaRPr lang="de-DE"/>
        </a:p>
      </dgm:t>
    </dgm:pt>
    <dgm:pt modelId="{80D9F49D-B86A-4DCD-933E-CE780600AACD}" type="pres">
      <dgm:prSet presAssocID="{65792840-506F-4B5D-A292-EA49F5CA789A}" presName="connectorText" presStyleLbl="sibTrans2D1" presStyleIdx="5" presStyleCnt="7"/>
      <dgm:spPr/>
      <dgm:t>
        <a:bodyPr/>
        <a:lstStyle/>
        <a:p>
          <a:endParaRPr lang="de-DE"/>
        </a:p>
      </dgm:t>
    </dgm:pt>
    <dgm:pt modelId="{5D428028-6EB2-402A-B859-F00F0DDC37BE}" type="pres">
      <dgm:prSet presAssocID="{09F60788-9100-48E9-A231-B53D79FD325C}" presName="node" presStyleLbl="node1" presStyleIdx="6" presStyleCnt="7">
        <dgm:presLayoutVars>
          <dgm:bulletEnabled val="1"/>
        </dgm:presLayoutVars>
      </dgm:prSet>
      <dgm:spPr/>
      <dgm:t>
        <a:bodyPr/>
        <a:lstStyle/>
        <a:p>
          <a:endParaRPr lang="de-DE"/>
        </a:p>
      </dgm:t>
    </dgm:pt>
    <dgm:pt modelId="{DBC31F6C-0BCA-4FE4-9FC6-7B8B904F6ECA}" type="pres">
      <dgm:prSet presAssocID="{76DFFB87-0489-44D0-AE0A-23EB826D7037}" presName="sibTrans" presStyleLbl="sibTrans2D1" presStyleIdx="6" presStyleCnt="7"/>
      <dgm:spPr/>
      <dgm:t>
        <a:bodyPr/>
        <a:lstStyle/>
        <a:p>
          <a:endParaRPr lang="de-DE"/>
        </a:p>
      </dgm:t>
    </dgm:pt>
    <dgm:pt modelId="{8CE1A01C-1943-4F47-9CD5-0112A36881FA}" type="pres">
      <dgm:prSet presAssocID="{76DFFB87-0489-44D0-AE0A-23EB826D7037}" presName="connectorText" presStyleLbl="sibTrans2D1" presStyleIdx="6" presStyleCnt="7"/>
      <dgm:spPr/>
      <dgm:t>
        <a:bodyPr/>
        <a:lstStyle/>
        <a:p>
          <a:endParaRPr lang="de-DE"/>
        </a:p>
      </dgm:t>
    </dgm:pt>
  </dgm:ptLst>
  <dgm:cxnLst>
    <dgm:cxn modelId="{61B5A3F1-D765-42F3-85BB-57794106E99D}" type="presOf" srcId="{76DFFB87-0489-44D0-AE0A-23EB826D7037}" destId="{DBC31F6C-0BCA-4FE4-9FC6-7B8B904F6ECA}" srcOrd="0" destOrd="0" presId="urn:microsoft.com/office/officeart/2005/8/layout/cycle2"/>
    <dgm:cxn modelId="{09E2BFF3-5B98-427C-89B1-9DC2CD924B39}" type="presOf" srcId="{BCD89F51-C333-4B08-8454-6BF5BD18B5C2}" destId="{2FE93E38-57E4-450D-9DBC-30738C075A6A}" srcOrd="0" destOrd="0" presId="urn:microsoft.com/office/officeart/2005/8/layout/cycle2"/>
    <dgm:cxn modelId="{84A3F044-AF9F-4487-A66C-B48278B45B41}" type="presOf" srcId="{73E398FE-45CC-446E-9B5C-2F4FBCAC03E9}" destId="{BBA3BD92-472C-46D9-868C-62E95EC3A0C8}" srcOrd="0" destOrd="0" presId="urn:microsoft.com/office/officeart/2005/8/layout/cycle2"/>
    <dgm:cxn modelId="{675A56DB-75B6-46D9-A4E7-E88FA4FD0E15}" srcId="{18908465-02BE-4167-8567-D31615F205C9}" destId="{AA3041C2-40AD-4442-94E1-C665B4E5AA0D}" srcOrd="4" destOrd="0" parTransId="{CB6FEA7A-6185-46A3-92B6-107212D6201C}" sibTransId="{FD184DE7-3FBE-46DB-AA6F-D380FFA13733}"/>
    <dgm:cxn modelId="{CA71B45E-DA77-45A9-9957-7E897D08AA40}" type="presOf" srcId="{7BF7DFE1-CD97-43C9-8A53-206CE1452E04}" destId="{3B9526D8-9C96-4DB8-A8E0-20001B2D4EF4}" srcOrd="0" destOrd="0" presId="urn:microsoft.com/office/officeart/2005/8/layout/cycle2"/>
    <dgm:cxn modelId="{23D20E0E-3A9C-47C0-B843-CE43ED2357CE}" type="presOf" srcId="{2D05FA12-A69B-4E32-B4F3-BF7F7D2012E2}" destId="{0FB23775-6C19-4D4B-AF3E-247B91BA36CC}" srcOrd="0" destOrd="0" presId="urn:microsoft.com/office/officeart/2005/8/layout/cycle2"/>
    <dgm:cxn modelId="{AA5A4578-3CA3-4817-80F4-BA712A206DED}" type="presOf" srcId="{74AB67F4-5599-4F03-BB96-4C4B8791B1A0}" destId="{07F78A7A-A489-41CB-A6FD-E57605890569}" srcOrd="1" destOrd="0" presId="urn:microsoft.com/office/officeart/2005/8/layout/cycle2"/>
    <dgm:cxn modelId="{E09357A2-9E45-485A-95B9-2401087D5E8A}" type="presOf" srcId="{486DB441-E5EF-4129-81AA-EB18D922DD6C}" destId="{5D663290-419A-405F-AF16-C8CFFA9D589F}" srcOrd="0" destOrd="0" presId="urn:microsoft.com/office/officeart/2005/8/layout/cycle2"/>
    <dgm:cxn modelId="{A5C2C6EA-4186-4B03-A39D-572BA3CA3A2E}" type="presOf" srcId="{76DFFB87-0489-44D0-AE0A-23EB826D7037}" destId="{8CE1A01C-1943-4F47-9CD5-0112A36881FA}" srcOrd="1" destOrd="0" presId="urn:microsoft.com/office/officeart/2005/8/layout/cycle2"/>
    <dgm:cxn modelId="{428DB5C2-D467-4404-8C86-D02A1D684F78}" type="presOf" srcId="{73E398FE-45CC-446E-9B5C-2F4FBCAC03E9}" destId="{66F98F72-1B3A-495D-BF4C-240D5B13F6E1}" srcOrd="1" destOrd="0" presId="urn:microsoft.com/office/officeart/2005/8/layout/cycle2"/>
    <dgm:cxn modelId="{9FDB2EE7-4618-41E2-B18A-3FD371A3D728}" srcId="{18908465-02BE-4167-8567-D31615F205C9}" destId="{BCD89F51-C333-4B08-8454-6BF5BD18B5C2}" srcOrd="0" destOrd="0" parTransId="{FFC1C699-DD71-4618-AB9B-5D787830D604}" sibTransId="{74AB67F4-5599-4F03-BB96-4C4B8791B1A0}"/>
    <dgm:cxn modelId="{97AD3188-E0C5-4700-A06E-AF3F28171BE6}" type="presOf" srcId="{65792840-506F-4B5D-A292-EA49F5CA789A}" destId="{7F51BACE-762F-4593-B7DD-9C3638578405}" srcOrd="0" destOrd="0" presId="urn:microsoft.com/office/officeart/2005/8/layout/cycle2"/>
    <dgm:cxn modelId="{0A1D2B83-D611-47FA-ADC1-BE04A48374F2}" srcId="{18908465-02BE-4167-8567-D31615F205C9}" destId="{4850E988-D617-42B8-9553-13F86A0C2D69}" srcOrd="5" destOrd="0" parTransId="{EA1E86C5-EBC2-47BE-AC74-ED22E7E3DD55}" sibTransId="{65792840-506F-4B5D-A292-EA49F5CA789A}"/>
    <dgm:cxn modelId="{E9442725-0F08-4CCF-9185-9B5F18EE8F8F}" type="presOf" srcId="{2C62AE5E-1242-4B60-8083-CD249736D7C6}" destId="{C73391CD-C284-4620-8145-A2A7ECA3724D}" srcOrd="0" destOrd="0" presId="urn:microsoft.com/office/officeart/2005/8/layout/cycle2"/>
    <dgm:cxn modelId="{A6FFA973-2196-429E-AB02-0A2F73C1DF2D}" type="presOf" srcId="{AA3041C2-40AD-4442-94E1-C665B4E5AA0D}" destId="{F4FFC81F-AF22-4F05-9096-37DE11EE9305}" srcOrd="0" destOrd="0" presId="urn:microsoft.com/office/officeart/2005/8/layout/cycle2"/>
    <dgm:cxn modelId="{FFE93787-574F-4427-B52E-F3C9FFDAEC7B}" type="presOf" srcId="{2C62AE5E-1242-4B60-8083-CD249736D7C6}" destId="{1D79AFA8-A652-4740-9DD6-D77E0B8C190D}" srcOrd="1" destOrd="0" presId="urn:microsoft.com/office/officeart/2005/8/layout/cycle2"/>
    <dgm:cxn modelId="{43142A1C-7C45-42F7-BC3D-05286BD5F06C}" type="presOf" srcId="{FD184DE7-3FBE-46DB-AA6F-D380FFA13733}" destId="{316305DF-CDE0-4B2A-AAD6-64C00670A666}" srcOrd="0" destOrd="0" presId="urn:microsoft.com/office/officeart/2005/8/layout/cycle2"/>
    <dgm:cxn modelId="{B89099AE-FBD0-4570-8624-DB98B75D7B2A}" type="presOf" srcId="{09F60788-9100-48E9-A231-B53D79FD325C}" destId="{5D428028-6EB2-402A-B859-F00F0DDC37BE}" srcOrd="0" destOrd="0" presId="urn:microsoft.com/office/officeart/2005/8/layout/cycle2"/>
    <dgm:cxn modelId="{14E0AC28-6FBE-4762-8682-BF57625445C0}" type="presOf" srcId="{65792840-506F-4B5D-A292-EA49F5CA789A}" destId="{80D9F49D-B86A-4DCD-933E-CE780600AACD}" srcOrd="1" destOrd="0" presId="urn:microsoft.com/office/officeart/2005/8/layout/cycle2"/>
    <dgm:cxn modelId="{2FB872A5-7A3A-4EC8-ADBA-A0DE2C41EF4B}" type="presOf" srcId="{2D05FA12-A69B-4E32-B4F3-BF7F7D2012E2}" destId="{16A3D052-0575-4901-AA94-E99C03273BCE}" srcOrd="1" destOrd="0" presId="urn:microsoft.com/office/officeart/2005/8/layout/cycle2"/>
    <dgm:cxn modelId="{50B8981B-0B1A-49B1-AD21-0BFE05A09EF9}" srcId="{18908465-02BE-4167-8567-D31615F205C9}" destId="{486DB441-E5EF-4129-81AA-EB18D922DD6C}" srcOrd="1" destOrd="0" parTransId="{D2C40BFB-E813-4E22-AFF3-688BD9746DD9}" sibTransId="{73E398FE-45CC-446E-9B5C-2F4FBCAC03E9}"/>
    <dgm:cxn modelId="{62D03574-C82A-4696-8A91-B753F77CE95A}" srcId="{18908465-02BE-4167-8567-D31615F205C9}" destId="{09F60788-9100-48E9-A231-B53D79FD325C}" srcOrd="6" destOrd="0" parTransId="{6F30C1BD-857E-4C06-BCD7-75B29642A5D6}" sibTransId="{76DFFB87-0489-44D0-AE0A-23EB826D7037}"/>
    <dgm:cxn modelId="{7D38D860-E730-4B73-BA1D-4B62639FD99A}" srcId="{18908465-02BE-4167-8567-D31615F205C9}" destId="{7BF7DFE1-CD97-43C9-8A53-206CE1452E04}" srcOrd="2" destOrd="0" parTransId="{99A01ACD-9BEA-4064-8A34-2047F05782F1}" sibTransId="{2C62AE5E-1242-4B60-8083-CD249736D7C6}"/>
    <dgm:cxn modelId="{A996591B-26BF-4E23-A2F3-9D9131758F1E}" type="presOf" srcId="{74AB67F4-5599-4F03-BB96-4C4B8791B1A0}" destId="{C322EBD3-BD36-44DC-8122-4990F69BAC40}" srcOrd="0" destOrd="0" presId="urn:microsoft.com/office/officeart/2005/8/layout/cycle2"/>
    <dgm:cxn modelId="{C7A0FC84-F3C2-4168-BE5B-C85E81671770}" type="presOf" srcId="{FD184DE7-3FBE-46DB-AA6F-D380FFA13733}" destId="{2071DBB3-EAA3-4074-A973-3192658308A7}" srcOrd="1" destOrd="0" presId="urn:microsoft.com/office/officeart/2005/8/layout/cycle2"/>
    <dgm:cxn modelId="{A0239AEF-0846-445C-B97F-4851D856B138}" type="presOf" srcId="{2BEC4C20-9650-4534-B556-C719E828713E}" destId="{BAD8862A-44C6-4AE5-9A26-E7F86783FF85}" srcOrd="0" destOrd="0" presId="urn:microsoft.com/office/officeart/2005/8/layout/cycle2"/>
    <dgm:cxn modelId="{2D11067C-175E-477A-A171-2B1A2CCCE4D8}" srcId="{18908465-02BE-4167-8567-D31615F205C9}" destId="{2BEC4C20-9650-4534-B556-C719E828713E}" srcOrd="3" destOrd="0" parTransId="{C4C48590-FEF3-41C3-9829-FE59C3A3F3A9}" sibTransId="{2D05FA12-A69B-4E32-B4F3-BF7F7D2012E2}"/>
    <dgm:cxn modelId="{53126C40-0633-43C2-840C-C3232D227277}" type="presOf" srcId="{4850E988-D617-42B8-9553-13F86A0C2D69}" destId="{1455C895-1723-4B8F-95C2-EBF9BC1FAF06}" srcOrd="0" destOrd="0" presId="urn:microsoft.com/office/officeart/2005/8/layout/cycle2"/>
    <dgm:cxn modelId="{F0D9E4BC-D1F5-4ECD-92BD-1FCA8AB0F5C8}" type="presOf" srcId="{18908465-02BE-4167-8567-D31615F205C9}" destId="{4F235A91-AC01-4869-931E-3EEAC3839CEC}" srcOrd="0" destOrd="0" presId="urn:microsoft.com/office/officeart/2005/8/layout/cycle2"/>
    <dgm:cxn modelId="{FB86AC9B-7B43-4686-8F29-7B623C561108}" type="presParOf" srcId="{4F235A91-AC01-4869-931E-3EEAC3839CEC}" destId="{2FE93E38-57E4-450D-9DBC-30738C075A6A}" srcOrd="0" destOrd="0" presId="urn:microsoft.com/office/officeart/2005/8/layout/cycle2"/>
    <dgm:cxn modelId="{FEC787E6-8D71-4CCB-AE88-68A41AF7CA20}" type="presParOf" srcId="{4F235A91-AC01-4869-931E-3EEAC3839CEC}" destId="{C322EBD3-BD36-44DC-8122-4990F69BAC40}" srcOrd="1" destOrd="0" presId="urn:microsoft.com/office/officeart/2005/8/layout/cycle2"/>
    <dgm:cxn modelId="{81C471A0-64C3-47C9-8EDD-CC5444D353D3}" type="presParOf" srcId="{C322EBD3-BD36-44DC-8122-4990F69BAC40}" destId="{07F78A7A-A489-41CB-A6FD-E57605890569}" srcOrd="0" destOrd="0" presId="urn:microsoft.com/office/officeart/2005/8/layout/cycle2"/>
    <dgm:cxn modelId="{1788571A-BD8D-4033-AB00-CF7D7302A79D}" type="presParOf" srcId="{4F235A91-AC01-4869-931E-3EEAC3839CEC}" destId="{5D663290-419A-405F-AF16-C8CFFA9D589F}" srcOrd="2" destOrd="0" presId="urn:microsoft.com/office/officeart/2005/8/layout/cycle2"/>
    <dgm:cxn modelId="{2F8EB0D8-0858-4766-AD62-501EBC388C3F}" type="presParOf" srcId="{4F235A91-AC01-4869-931E-3EEAC3839CEC}" destId="{BBA3BD92-472C-46D9-868C-62E95EC3A0C8}" srcOrd="3" destOrd="0" presId="urn:microsoft.com/office/officeart/2005/8/layout/cycle2"/>
    <dgm:cxn modelId="{CB9B8A2D-8C6E-442A-91B1-F3AAE22FA78D}" type="presParOf" srcId="{BBA3BD92-472C-46D9-868C-62E95EC3A0C8}" destId="{66F98F72-1B3A-495D-BF4C-240D5B13F6E1}" srcOrd="0" destOrd="0" presId="urn:microsoft.com/office/officeart/2005/8/layout/cycle2"/>
    <dgm:cxn modelId="{2B5B1F22-472C-489B-A123-83662829A347}" type="presParOf" srcId="{4F235A91-AC01-4869-931E-3EEAC3839CEC}" destId="{3B9526D8-9C96-4DB8-A8E0-20001B2D4EF4}" srcOrd="4" destOrd="0" presId="urn:microsoft.com/office/officeart/2005/8/layout/cycle2"/>
    <dgm:cxn modelId="{7E719308-D325-4A1E-888A-35DA7B60DB31}" type="presParOf" srcId="{4F235A91-AC01-4869-931E-3EEAC3839CEC}" destId="{C73391CD-C284-4620-8145-A2A7ECA3724D}" srcOrd="5" destOrd="0" presId="urn:microsoft.com/office/officeart/2005/8/layout/cycle2"/>
    <dgm:cxn modelId="{B97147F4-C6F2-4BF5-ADF4-38C7ECB3393F}" type="presParOf" srcId="{C73391CD-C284-4620-8145-A2A7ECA3724D}" destId="{1D79AFA8-A652-4740-9DD6-D77E0B8C190D}" srcOrd="0" destOrd="0" presId="urn:microsoft.com/office/officeart/2005/8/layout/cycle2"/>
    <dgm:cxn modelId="{E50FDD1B-A870-4481-9549-BF39501FCFD1}" type="presParOf" srcId="{4F235A91-AC01-4869-931E-3EEAC3839CEC}" destId="{BAD8862A-44C6-4AE5-9A26-E7F86783FF85}" srcOrd="6" destOrd="0" presId="urn:microsoft.com/office/officeart/2005/8/layout/cycle2"/>
    <dgm:cxn modelId="{25AC33BA-E0AC-4463-A7C8-07E7EC45C118}" type="presParOf" srcId="{4F235A91-AC01-4869-931E-3EEAC3839CEC}" destId="{0FB23775-6C19-4D4B-AF3E-247B91BA36CC}" srcOrd="7" destOrd="0" presId="urn:microsoft.com/office/officeart/2005/8/layout/cycle2"/>
    <dgm:cxn modelId="{C31FABCA-D9DD-4806-A9C6-3640C4BE4FFC}" type="presParOf" srcId="{0FB23775-6C19-4D4B-AF3E-247B91BA36CC}" destId="{16A3D052-0575-4901-AA94-E99C03273BCE}" srcOrd="0" destOrd="0" presId="urn:microsoft.com/office/officeart/2005/8/layout/cycle2"/>
    <dgm:cxn modelId="{DE851E70-4343-4EEE-BDA1-2E5A26BCC805}" type="presParOf" srcId="{4F235A91-AC01-4869-931E-3EEAC3839CEC}" destId="{F4FFC81F-AF22-4F05-9096-37DE11EE9305}" srcOrd="8" destOrd="0" presId="urn:microsoft.com/office/officeart/2005/8/layout/cycle2"/>
    <dgm:cxn modelId="{4DB51B21-215C-45ED-B7BE-A0D6AB4F2D6D}" type="presParOf" srcId="{4F235A91-AC01-4869-931E-3EEAC3839CEC}" destId="{316305DF-CDE0-4B2A-AAD6-64C00670A666}" srcOrd="9" destOrd="0" presId="urn:microsoft.com/office/officeart/2005/8/layout/cycle2"/>
    <dgm:cxn modelId="{4E6C9A9B-F692-44A8-A77F-B3E57BDBC02B}" type="presParOf" srcId="{316305DF-CDE0-4B2A-AAD6-64C00670A666}" destId="{2071DBB3-EAA3-4074-A973-3192658308A7}" srcOrd="0" destOrd="0" presId="urn:microsoft.com/office/officeart/2005/8/layout/cycle2"/>
    <dgm:cxn modelId="{B105822A-C509-4840-B45D-159852E06485}" type="presParOf" srcId="{4F235A91-AC01-4869-931E-3EEAC3839CEC}" destId="{1455C895-1723-4B8F-95C2-EBF9BC1FAF06}" srcOrd="10" destOrd="0" presId="urn:microsoft.com/office/officeart/2005/8/layout/cycle2"/>
    <dgm:cxn modelId="{7A957036-CAA6-4564-9160-D98BF21FB258}" type="presParOf" srcId="{4F235A91-AC01-4869-931E-3EEAC3839CEC}" destId="{7F51BACE-762F-4593-B7DD-9C3638578405}" srcOrd="11" destOrd="0" presId="urn:microsoft.com/office/officeart/2005/8/layout/cycle2"/>
    <dgm:cxn modelId="{05F71154-F0F0-4F52-A519-A94646713C2A}" type="presParOf" srcId="{7F51BACE-762F-4593-B7DD-9C3638578405}" destId="{80D9F49D-B86A-4DCD-933E-CE780600AACD}" srcOrd="0" destOrd="0" presId="urn:microsoft.com/office/officeart/2005/8/layout/cycle2"/>
    <dgm:cxn modelId="{F2BFED36-701E-4B4A-AD94-48DEA4EAA352}" type="presParOf" srcId="{4F235A91-AC01-4869-931E-3EEAC3839CEC}" destId="{5D428028-6EB2-402A-B859-F00F0DDC37BE}" srcOrd="12" destOrd="0" presId="urn:microsoft.com/office/officeart/2005/8/layout/cycle2"/>
    <dgm:cxn modelId="{60AEA0DF-801E-4B9B-A9C8-50EFF9FFBE00}" type="presParOf" srcId="{4F235A91-AC01-4869-931E-3EEAC3839CEC}" destId="{DBC31F6C-0BCA-4FE4-9FC6-7B8B904F6ECA}" srcOrd="13" destOrd="0" presId="urn:microsoft.com/office/officeart/2005/8/layout/cycle2"/>
    <dgm:cxn modelId="{D5736D7B-3241-49C4-936D-3441EC9B765E}" type="presParOf" srcId="{DBC31F6C-0BCA-4FE4-9FC6-7B8B904F6ECA}" destId="{8CE1A01C-1943-4F47-9CD5-0112A36881F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E93E38-57E4-450D-9DBC-30738C075A6A}">
      <dsp:nvSpPr>
        <dsp:cNvPr id="0" name=""/>
        <dsp:cNvSpPr/>
      </dsp:nvSpPr>
      <dsp:spPr>
        <a:xfrm>
          <a:off x="2596189" y="1123"/>
          <a:ext cx="658510" cy="658510"/>
        </a:xfrm>
        <a:prstGeom prst="ellips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Gesprächs-vor-bereitung</a:t>
          </a:r>
        </a:p>
      </dsp:txBody>
      <dsp:txXfrm>
        <a:off x="2692626" y="97560"/>
        <a:ext cx="465636" cy="465636"/>
      </dsp:txXfrm>
    </dsp:sp>
    <dsp:sp modelId="{C322EBD3-BD36-44DC-8122-4990F69BAC40}">
      <dsp:nvSpPr>
        <dsp:cNvPr id="0" name=""/>
        <dsp:cNvSpPr/>
      </dsp:nvSpPr>
      <dsp:spPr>
        <a:xfrm rot="1542857">
          <a:off x="3278805" y="43150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3281401" y="464583"/>
        <a:ext cx="122347" cy="133349"/>
      </dsp:txXfrm>
    </dsp:sp>
    <dsp:sp modelId="{5D663290-419A-405F-AF16-C8CFFA9D589F}">
      <dsp:nvSpPr>
        <dsp:cNvPr id="0" name=""/>
        <dsp:cNvSpPr/>
      </dsp:nvSpPr>
      <dsp:spPr>
        <a:xfrm>
          <a:off x="3486605" y="429925"/>
          <a:ext cx="658510" cy="658510"/>
        </a:xfrm>
        <a:prstGeom prst="ellipse">
          <a:avLst/>
        </a:prstGeom>
        <a:solidFill>
          <a:schemeClr val="accent2">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Gesprächs-einstieg</a:t>
          </a:r>
        </a:p>
      </dsp:txBody>
      <dsp:txXfrm>
        <a:off x="3583042" y="526362"/>
        <a:ext cx="465636" cy="465636"/>
      </dsp:txXfrm>
    </dsp:sp>
    <dsp:sp modelId="{BBA3BD92-472C-46D9-868C-62E95EC3A0C8}">
      <dsp:nvSpPr>
        <dsp:cNvPr id="0" name=""/>
        <dsp:cNvSpPr/>
      </dsp:nvSpPr>
      <dsp:spPr>
        <a:xfrm rot="4628571">
          <a:off x="3837326" y="1124988"/>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3857709" y="1143877"/>
        <a:ext cx="122347" cy="133349"/>
      </dsp:txXfrm>
    </dsp:sp>
    <dsp:sp modelId="{3B9526D8-9C96-4DB8-A8E0-20001B2D4EF4}">
      <dsp:nvSpPr>
        <dsp:cNvPr id="0" name=""/>
        <dsp:cNvSpPr/>
      </dsp:nvSpPr>
      <dsp:spPr>
        <a:xfrm>
          <a:off x="3706520" y="1393433"/>
          <a:ext cx="658510" cy="658510"/>
        </a:xfrm>
        <a:prstGeom prst="ellipse">
          <a:avLst/>
        </a:prstGeom>
        <a:solidFill>
          <a:schemeClr val="accent2">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Reflexion Aufgaben- und Qualitäts-bereiche</a:t>
          </a:r>
        </a:p>
      </dsp:txBody>
      <dsp:txXfrm>
        <a:off x="3802957" y="1489870"/>
        <a:ext cx="465636" cy="465636"/>
      </dsp:txXfrm>
    </dsp:sp>
    <dsp:sp modelId="{C73391CD-C284-4620-8145-A2A7ECA3724D}">
      <dsp:nvSpPr>
        <dsp:cNvPr id="0" name=""/>
        <dsp:cNvSpPr/>
      </dsp:nvSpPr>
      <dsp:spPr>
        <a:xfrm rot="7714286">
          <a:off x="3643375" y="1994035"/>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3685938" y="2017987"/>
        <a:ext cx="122347" cy="133349"/>
      </dsp:txXfrm>
    </dsp:sp>
    <dsp:sp modelId="{BAD8862A-44C6-4AE5-9A26-E7F86783FF85}">
      <dsp:nvSpPr>
        <dsp:cNvPr id="0" name=""/>
        <dsp:cNvSpPr/>
      </dsp:nvSpPr>
      <dsp:spPr>
        <a:xfrm>
          <a:off x="3090333" y="2166107"/>
          <a:ext cx="658510" cy="658510"/>
        </a:xfrm>
        <a:prstGeom prst="ellipse">
          <a:avLst/>
        </a:prstGeom>
        <a:solidFill>
          <a:schemeClr val="accent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Reflexion Ziel-erreichung</a:t>
          </a:r>
        </a:p>
      </dsp:txBody>
      <dsp:txXfrm>
        <a:off x="3186770" y="2262544"/>
        <a:ext cx="465636" cy="465636"/>
      </dsp:txXfrm>
    </dsp:sp>
    <dsp:sp modelId="{0FB23775-6C19-4D4B-AF3E-247B91BA36CC}">
      <dsp:nvSpPr>
        <dsp:cNvPr id="0" name=""/>
        <dsp:cNvSpPr/>
      </dsp:nvSpPr>
      <dsp:spPr>
        <a:xfrm rot="10800000">
          <a:off x="2843000" y="238423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2895434" y="2428688"/>
        <a:ext cx="122347" cy="133349"/>
      </dsp:txXfrm>
    </dsp:sp>
    <dsp:sp modelId="{F4FFC81F-AF22-4F05-9096-37DE11EE9305}">
      <dsp:nvSpPr>
        <dsp:cNvPr id="0" name=""/>
        <dsp:cNvSpPr/>
      </dsp:nvSpPr>
      <dsp:spPr>
        <a:xfrm>
          <a:off x="2102046" y="2166107"/>
          <a:ext cx="658510" cy="658510"/>
        </a:xfrm>
        <a:prstGeom prst="ellipse">
          <a:avLst/>
        </a:prstGeom>
        <a:solidFill>
          <a:schemeClr val="accent2">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Zielverein-barungen</a:t>
          </a:r>
        </a:p>
      </dsp:txBody>
      <dsp:txXfrm>
        <a:off x="2198483" y="2262544"/>
        <a:ext cx="465636" cy="465636"/>
      </dsp:txXfrm>
    </dsp:sp>
    <dsp:sp modelId="{316305DF-CDE0-4B2A-AAD6-64C00670A666}">
      <dsp:nvSpPr>
        <dsp:cNvPr id="0" name=""/>
        <dsp:cNvSpPr/>
      </dsp:nvSpPr>
      <dsp:spPr>
        <a:xfrm rot="13885714">
          <a:off x="2038901" y="2001769"/>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2081464" y="2066715"/>
        <a:ext cx="122347" cy="133349"/>
      </dsp:txXfrm>
    </dsp:sp>
    <dsp:sp modelId="{1455C895-1723-4B8F-95C2-EBF9BC1FAF06}">
      <dsp:nvSpPr>
        <dsp:cNvPr id="0" name=""/>
        <dsp:cNvSpPr/>
      </dsp:nvSpPr>
      <dsp:spPr>
        <a:xfrm>
          <a:off x="1485859" y="1393433"/>
          <a:ext cx="658510" cy="658510"/>
        </a:xfrm>
        <a:prstGeom prst="ellipse">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Daxline Offc" panose="020B0504020101020102" pitchFamily="34" charset="0"/>
            </a:rPr>
            <a:t>Gesprächs-abschluss</a:t>
          </a:r>
        </a:p>
      </dsp:txBody>
      <dsp:txXfrm>
        <a:off x="1582296" y="1489870"/>
        <a:ext cx="465636" cy="465636"/>
      </dsp:txXfrm>
    </dsp:sp>
    <dsp:sp modelId="{7F51BACE-762F-4593-B7DD-9C3638578405}">
      <dsp:nvSpPr>
        <dsp:cNvPr id="0" name=""/>
        <dsp:cNvSpPr/>
      </dsp:nvSpPr>
      <dsp:spPr>
        <a:xfrm rot="16971429">
          <a:off x="1836580" y="1134633"/>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1856963" y="1204642"/>
        <a:ext cx="122347" cy="133349"/>
      </dsp:txXfrm>
    </dsp:sp>
    <dsp:sp modelId="{5D428028-6EB2-402A-B859-F00F0DDC37BE}">
      <dsp:nvSpPr>
        <dsp:cNvPr id="0" name=""/>
        <dsp:cNvSpPr/>
      </dsp:nvSpPr>
      <dsp:spPr>
        <a:xfrm>
          <a:off x="1705773" y="429925"/>
          <a:ext cx="658510" cy="658510"/>
        </a:xfrm>
        <a:prstGeom prst="ellipse">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latin typeface="Daxline Offc" panose="020B0504020101020102" pitchFamily="34" charset="0"/>
            </a:rPr>
            <a:t>Gesprächs-nach-bereitung</a:t>
          </a:r>
        </a:p>
      </dsp:txBody>
      <dsp:txXfrm>
        <a:off x="1802210" y="526362"/>
        <a:ext cx="465636" cy="465636"/>
      </dsp:txXfrm>
    </dsp:sp>
    <dsp:sp modelId="{DBC31F6C-0BCA-4FE4-9FC6-7B8B904F6ECA}">
      <dsp:nvSpPr>
        <dsp:cNvPr id="0" name=""/>
        <dsp:cNvSpPr/>
      </dsp:nvSpPr>
      <dsp:spPr>
        <a:xfrm rot="20057143">
          <a:off x="2388389" y="435802"/>
          <a:ext cx="174781" cy="2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2390985" y="491626"/>
        <a:ext cx="122347" cy="13334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5531-24CD-4033-ACA1-C84A4480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83E8749C.dotm</Template>
  <TotalTime>0</TotalTime>
  <Pages>10</Pages>
  <Words>827</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Wolf-Fritz Riekert</dc:creator>
  <cp:lastModifiedBy>Dr. Joachim Schmidt</cp:lastModifiedBy>
  <cp:revision>2</cp:revision>
  <cp:lastPrinted>2018-03-02T14:36:00Z</cp:lastPrinted>
  <dcterms:created xsi:type="dcterms:W3CDTF">2018-11-19T13:00:00Z</dcterms:created>
  <dcterms:modified xsi:type="dcterms:W3CDTF">2018-11-19T13:00:00Z</dcterms:modified>
</cp:coreProperties>
</file>